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B2" w:rsidRDefault="004B04F9" w:rsidP="00332EB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32EB7">
        <w:rPr>
          <w:b/>
          <w:bCs/>
          <w:sz w:val="28"/>
          <w:szCs w:val="28"/>
        </w:rPr>
        <w:t>十二先知书</w:t>
      </w:r>
    </w:p>
    <w:p w:rsidR="00332EB7" w:rsidRPr="00332EB7" w:rsidRDefault="00332EB7" w:rsidP="00332EB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D7726A" w:rsidRPr="00D7726A" w:rsidRDefault="00B61181" w:rsidP="00D7726A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lang w:val="en-US"/>
        </w:rPr>
      </w:pPr>
      <w:r>
        <w:rPr>
          <w:rFonts w:hint="eastAsia"/>
        </w:rPr>
        <w:t>十二先知主要</w:t>
      </w:r>
      <w:r w:rsidR="00D7726A">
        <w:rPr>
          <w:rFonts w:hint="eastAsia"/>
        </w:rPr>
        <w:t>面对二个问题</w:t>
      </w:r>
      <w:r>
        <w:rPr>
          <w:rFonts w:hint="eastAsia"/>
        </w:rPr>
        <w:t>：</w:t>
      </w:r>
    </w:p>
    <w:p w:rsidR="00D7726A" w:rsidRPr="00D7726A" w:rsidRDefault="00B61181" w:rsidP="00D7726A">
      <w:pPr>
        <w:spacing w:after="0" w:line="240" w:lineRule="auto"/>
        <w:ind w:left="426"/>
        <w:rPr>
          <w:lang w:val="en-US"/>
        </w:rPr>
      </w:pPr>
      <w:r>
        <w:rPr>
          <w:rFonts w:hint="eastAsia"/>
        </w:rPr>
        <w:t>1</w:t>
      </w:r>
      <w:r>
        <w:rPr>
          <w:rFonts w:hint="eastAsia"/>
        </w:rPr>
        <w:t>）神的信息</w:t>
      </w:r>
      <w:r w:rsidR="00D7726A">
        <w:rPr>
          <w:rFonts w:hint="eastAsia"/>
        </w:rPr>
        <w:t>是什么？</w:t>
      </w:r>
    </w:p>
    <w:p w:rsidR="00332EB7" w:rsidRPr="00D7726A" w:rsidRDefault="00B61181" w:rsidP="00D7726A">
      <w:pPr>
        <w:spacing w:after="0" w:line="240" w:lineRule="auto"/>
        <w:ind w:left="426"/>
        <w:rPr>
          <w:lang w:val="en-US"/>
        </w:rPr>
      </w:pPr>
      <w:r>
        <w:rPr>
          <w:rFonts w:hint="eastAsia"/>
        </w:rPr>
        <w:t>2</w:t>
      </w:r>
      <w:r>
        <w:rPr>
          <w:rFonts w:hint="eastAsia"/>
        </w:rPr>
        <w:t>）神的使者</w:t>
      </w:r>
      <w:r w:rsidR="00D7726A">
        <w:rPr>
          <w:rFonts w:hint="eastAsia"/>
        </w:rPr>
        <w:t>是谁？</w:t>
      </w:r>
    </w:p>
    <w:p w:rsidR="00332EB7" w:rsidRDefault="00332EB7" w:rsidP="00332EB7">
      <w:pPr>
        <w:pStyle w:val="ListParagraph"/>
        <w:spacing w:after="0" w:line="240" w:lineRule="auto"/>
        <w:ind w:left="426"/>
        <w:rPr>
          <w:lang w:val="en-US"/>
        </w:rPr>
      </w:pPr>
    </w:p>
    <w:p w:rsidR="00332EB7" w:rsidRDefault="00D7726A" w:rsidP="00D7726A">
      <w:pPr>
        <w:pStyle w:val="ListParagraph"/>
        <w:spacing w:after="0" w:line="240" w:lineRule="auto"/>
        <w:ind w:left="0"/>
      </w:pPr>
      <w:r>
        <w:rPr>
          <w:rFonts w:hint="eastAsia"/>
          <w:lang w:val="en-US"/>
        </w:rPr>
        <w:t>请分享：你对</w:t>
      </w:r>
      <w:r w:rsidR="00332EB7">
        <w:rPr>
          <w:rFonts w:hint="eastAsia"/>
          <w:lang w:val="en-US"/>
        </w:rPr>
        <w:t>先知</w:t>
      </w:r>
      <w:r>
        <w:rPr>
          <w:rFonts w:hint="eastAsia"/>
          <w:lang w:val="en-US"/>
        </w:rPr>
        <w:t>的认识。例如，谁是先知，今天是否还有先知？为什么？</w:t>
      </w:r>
    </w:p>
    <w:p w:rsidR="00332EB7" w:rsidRDefault="00332EB7" w:rsidP="00332EB7">
      <w:pPr>
        <w:pStyle w:val="ListParagraph"/>
        <w:spacing w:after="0" w:line="240" w:lineRule="auto"/>
        <w:ind w:left="426"/>
      </w:pPr>
    </w:p>
    <w:p w:rsidR="004A2294" w:rsidRDefault="00B51A0F" w:rsidP="004A2294">
      <w:pPr>
        <w:pStyle w:val="ListParagraph"/>
        <w:spacing w:after="0" w:line="240" w:lineRule="auto"/>
        <w:ind w:left="0"/>
        <w:rPr>
          <w:lang w:val="en-US"/>
        </w:rPr>
      </w:pPr>
      <w:r w:rsidRPr="004A2294">
        <w:rPr>
          <w:rFonts w:hint="eastAsia"/>
          <w:b/>
          <w:bCs/>
          <w:lang w:val="en-US"/>
        </w:rPr>
        <w:sym w:font="Wingdings" w:char="F026"/>
      </w:r>
      <w:r>
        <w:rPr>
          <w:rFonts w:hint="eastAsia"/>
          <w:lang w:val="en-US"/>
        </w:rPr>
        <w:t xml:space="preserve">  </w:t>
      </w:r>
      <w:r w:rsidR="00D7726A">
        <w:rPr>
          <w:rFonts w:hint="eastAsia"/>
          <w:lang w:val="en-US"/>
        </w:rPr>
        <w:t>如何解释</w:t>
      </w:r>
      <w:r>
        <w:rPr>
          <w:rFonts w:hint="eastAsia"/>
          <w:lang w:val="en-US"/>
        </w:rPr>
        <w:t>十二先知书</w:t>
      </w:r>
      <w:r w:rsidR="00D7726A">
        <w:rPr>
          <w:rFonts w:hint="eastAsia"/>
          <w:lang w:val="en-US"/>
        </w:rPr>
        <w:t>？</w:t>
      </w:r>
    </w:p>
    <w:p w:rsidR="004A2294" w:rsidRDefault="004A2294" w:rsidP="004A2294">
      <w:pPr>
        <w:pStyle w:val="ListParagraph"/>
        <w:spacing w:after="0" w:line="240" w:lineRule="auto"/>
        <w:ind w:left="0"/>
        <w:rPr>
          <w:lang w:val="en-US"/>
        </w:rPr>
      </w:pPr>
      <w:r>
        <w:rPr>
          <w:rFonts w:hint="eastAsia"/>
          <w:lang w:val="en-US"/>
        </w:rPr>
        <w:tab/>
      </w:r>
      <w:r w:rsidR="00B51A0F">
        <w:rPr>
          <w:rFonts w:hint="eastAsia"/>
          <w:lang w:val="en-US"/>
        </w:rPr>
        <w:t>三个基本的</w:t>
      </w:r>
      <w:r>
        <w:rPr>
          <w:rFonts w:hint="eastAsia"/>
          <w:lang w:val="en-US"/>
        </w:rPr>
        <w:t>解经</w:t>
      </w:r>
      <w:r w:rsidR="00B51A0F">
        <w:rPr>
          <w:rFonts w:hint="eastAsia"/>
          <w:lang w:val="en-US"/>
        </w:rPr>
        <w:t>原则</w:t>
      </w:r>
    </w:p>
    <w:p w:rsidR="00B51A0F" w:rsidRDefault="004A2294" w:rsidP="004A2294">
      <w:pPr>
        <w:pStyle w:val="ListParagraph"/>
        <w:spacing w:after="0" w:line="240" w:lineRule="auto"/>
        <w:ind w:left="0"/>
        <w:rPr>
          <w:lang w:val="en-US"/>
        </w:rPr>
      </w:pPr>
      <w:r>
        <w:rPr>
          <w:rFonts w:hint="eastAsia"/>
          <w:lang w:val="en-US"/>
        </w:rPr>
        <w:tab/>
      </w:r>
      <w:r w:rsidR="00B51A0F">
        <w:rPr>
          <w:rFonts w:hint="eastAsia"/>
          <w:lang w:val="en-US"/>
        </w:rPr>
        <w:t>1</w:t>
      </w:r>
      <w:r w:rsidR="00B51A0F">
        <w:rPr>
          <w:rFonts w:hint="eastAsia"/>
          <w:lang w:val="en-US"/>
        </w:rPr>
        <w:t>）</w:t>
      </w:r>
      <w:r w:rsidR="00B51A0F">
        <w:rPr>
          <w:rFonts w:hint="eastAsia"/>
          <w:lang w:val="en-US"/>
        </w:rPr>
        <w:t xml:space="preserve"> </w:t>
      </w:r>
      <w:r w:rsidR="00B51A0F">
        <w:rPr>
          <w:rFonts w:hint="eastAsia"/>
          <w:lang w:val="en-US"/>
        </w:rPr>
        <w:t>耶稣是圣经的中心（或顶点）</w:t>
      </w:r>
    </w:p>
    <w:p w:rsidR="00B51A0F" w:rsidRDefault="004A2294" w:rsidP="00D7726A">
      <w:pPr>
        <w:pStyle w:val="ListParagraph"/>
        <w:spacing w:after="0" w:line="240" w:lineRule="auto"/>
        <w:ind w:left="0"/>
        <w:rPr>
          <w:lang w:val="en-US"/>
        </w:rPr>
      </w:pPr>
      <w:r>
        <w:rPr>
          <w:rFonts w:hint="eastAsia"/>
          <w:lang w:val="en-US"/>
        </w:rPr>
        <w:tab/>
      </w:r>
      <w:r w:rsidR="00B51A0F">
        <w:rPr>
          <w:rFonts w:hint="eastAsia"/>
          <w:lang w:val="en-US"/>
        </w:rPr>
        <w:t>2</w:t>
      </w:r>
      <w:r w:rsidR="00B51A0F">
        <w:rPr>
          <w:rFonts w:hint="eastAsia"/>
          <w:lang w:val="en-US"/>
        </w:rPr>
        <w:t>）</w:t>
      </w:r>
      <w:r w:rsidR="00B51A0F">
        <w:rPr>
          <w:rFonts w:hint="eastAsia"/>
          <w:lang w:val="en-US"/>
        </w:rPr>
        <w:t xml:space="preserve"> </w:t>
      </w:r>
      <w:r w:rsidR="00B51A0F">
        <w:rPr>
          <w:rFonts w:hint="eastAsia"/>
          <w:lang w:val="en-US"/>
        </w:rPr>
        <w:t>按照上下文（背景）解释圣经</w:t>
      </w:r>
    </w:p>
    <w:p w:rsidR="00B51A0F" w:rsidRDefault="004A2294" w:rsidP="00D7726A">
      <w:pPr>
        <w:pStyle w:val="ListParagraph"/>
        <w:spacing w:after="0" w:line="240" w:lineRule="auto"/>
        <w:ind w:left="0"/>
        <w:rPr>
          <w:lang w:val="en-US"/>
        </w:rPr>
      </w:pPr>
      <w:r>
        <w:rPr>
          <w:rFonts w:hint="eastAsia"/>
          <w:lang w:val="en-US"/>
        </w:rPr>
        <w:tab/>
      </w:r>
      <w:r w:rsidR="00B51A0F">
        <w:rPr>
          <w:rFonts w:hint="eastAsia"/>
          <w:lang w:val="en-US"/>
        </w:rPr>
        <w:t>3</w:t>
      </w:r>
      <w:r w:rsidR="00B51A0F">
        <w:rPr>
          <w:rFonts w:hint="eastAsia"/>
          <w:lang w:val="en-US"/>
        </w:rPr>
        <w:t>）</w:t>
      </w:r>
      <w:r w:rsidR="00B51A0F">
        <w:rPr>
          <w:rFonts w:hint="eastAsia"/>
          <w:lang w:val="en-US"/>
        </w:rPr>
        <w:t xml:space="preserve"> </w:t>
      </w:r>
      <w:r w:rsidR="00B51A0F">
        <w:rPr>
          <w:rFonts w:hint="eastAsia"/>
          <w:lang w:val="en-US"/>
        </w:rPr>
        <w:t>以经解经</w:t>
      </w:r>
    </w:p>
    <w:p w:rsidR="00B51A0F" w:rsidRDefault="00B51A0F" w:rsidP="00B51A0F">
      <w:pPr>
        <w:pStyle w:val="ListParagraph"/>
        <w:spacing w:after="0" w:line="240" w:lineRule="auto"/>
        <w:ind w:left="426"/>
        <w:rPr>
          <w:lang w:val="en-US"/>
        </w:rPr>
      </w:pPr>
    </w:p>
    <w:p w:rsidR="00D61BD4" w:rsidRDefault="00D61BD4" w:rsidP="0010057B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lang w:val="en-US"/>
        </w:rPr>
      </w:pPr>
      <w:r>
        <w:rPr>
          <w:rFonts w:hint="eastAsia"/>
          <w:lang w:val="en-US"/>
        </w:rPr>
        <w:t>十二先知书</w:t>
      </w:r>
      <w:r w:rsidR="0052529E">
        <w:rPr>
          <w:rFonts w:hint="eastAsia"/>
          <w:lang w:val="en-US"/>
        </w:rPr>
        <w:t>可以按照不同的年代、听众，或先知的年代分类。</w:t>
      </w:r>
    </w:p>
    <w:p w:rsidR="0010057B" w:rsidRDefault="0052529E" w:rsidP="0052529E">
      <w:pPr>
        <w:pStyle w:val="ListParagraph"/>
        <w:spacing w:after="0" w:line="240" w:lineRule="auto"/>
        <w:ind w:left="426"/>
        <w:rPr>
          <w:lang w:val="en-US"/>
        </w:rPr>
      </w:pPr>
      <w:r w:rsidRPr="0010057B">
        <w:rPr>
          <w:rFonts w:hint="eastAsia"/>
          <w:b/>
          <w:bCs/>
          <w:lang w:val="en-US"/>
        </w:rPr>
        <w:t>被掳前：</w:t>
      </w:r>
      <w:r w:rsidR="0010057B">
        <w:rPr>
          <w:rFonts w:hint="eastAsia"/>
          <w:lang w:val="en-US"/>
        </w:rPr>
        <w:tab/>
      </w:r>
      <w:r>
        <w:rPr>
          <w:rFonts w:hint="eastAsia"/>
          <w:lang w:val="en-US"/>
        </w:rPr>
        <w:t>何西亚书、俄巴底亚书、约珥书、</w:t>
      </w:r>
      <w:r w:rsidR="0010057B">
        <w:rPr>
          <w:rFonts w:hint="eastAsia"/>
          <w:lang w:val="en-US"/>
        </w:rPr>
        <w:t>阿摩司书、</w:t>
      </w:r>
    </w:p>
    <w:p w:rsidR="0052529E" w:rsidRDefault="0010057B" w:rsidP="0052529E">
      <w:pPr>
        <w:pStyle w:val="ListParagraph"/>
        <w:spacing w:after="0" w:line="240" w:lineRule="auto"/>
        <w:ind w:left="426"/>
        <w:rPr>
          <w:lang w:val="en-US"/>
        </w:rPr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>弥迦书、拿鸿书、西番雅书、哈巴谷书</w:t>
      </w:r>
    </w:p>
    <w:p w:rsidR="0052529E" w:rsidRDefault="0052529E" w:rsidP="0052529E">
      <w:pPr>
        <w:pStyle w:val="ListParagraph"/>
        <w:spacing w:after="0" w:line="240" w:lineRule="auto"/>
        <w:ind w:left="426"/>
        <w:rPr>
          <w:lang w:val="en-US"/>
        </w:rPr>
      </w:pPr>
      <w:r w:rsidRPr="0010057B">
        <w:rPr>
          <w:rFonts w:hint="eastAsia"/>
          <w:b/>
          <w:bCs/>
          <w:lang w:val="en-US"/>
        </w:rPr>
        <w:t>被掳后：</w:t>
      </w:r>
      <w:r w:rsidR="0010057B">
        <w:rPr>
          <w:rFonts w:hint="eastAsia"/>
          <w:lang w:val="en-US"/>
        </w:rPr>
        <w:t>哈该书、撒迦利亚书、玛拉基书</w:t>
      </w:r>
    </w:p>
    <w:p w:rsidR="0010057B" w:rsidRDefault="0010057B" w:rsidP="0052529E">
      <w:pPr>
        <w:pStyle w:val="ListParagraph"/>
        <w:spacing w:after="0" w:line="240" w:lineRule="auto"/>
        <w:ind w:left="426"/>
        <w:rPr>
          <w:lang w:val="en-US"/>
        </w:rPr>
      </w:pPr>
    </w:p>
    <w:p w:rsidR="0072758B" w:rsidRPr="00356716" w:rsidRDefault="00B51A0F" w:rsidP="007949CD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ascii="Georgia" w:eastAsia="Times New Roman" w:hAnsi="Georgia" w:cs="Times New Roman"/>
          <w:sz w:val="24"/>
          <w:szCs w:val="24"/>
          <w:lang w:bidi="he-IL"/>
        </w:rPr>
      </w:pPr>
      <w:r>
        <w:rPr>
          <w:rFonts w:hint="eastAsia"/>
          <w:lang w:val="en-US"/>
        </w:rPr>
        <w:t>十二先知书</w:t>
      </w:r>
      <w:r w:rsidR="0072758B">
        <w:rPr>
          <w:rFonts w:hint="eastAsia"/>
          <w:lang w:val="en-US"/>
        </w:rPr>
        <w:t>有不同的</w:t>
      </w:r>
      <w:r>
        <w:rPr>
          <w:rFonts w:hint="eastAsia"/>
          <w:lang w:val="en-US"/>
        </w:rPr>
        <w:t>历史背景</w:t>
      </w:r>
      <w:r w:rsidR="0072758B">
        <w:rPr>
          <w:rFonts w:hint="eastAsia"/>
          <w:lang w:val="en-US"/>
        </w:rPr>
        <w:t>、目的和主题</w:t>
      </w:r>
      <w:r>
        <w:rPr>
          <w:rFonts w:hint="eastAsia"/>
          <w:lang w:val="en-US"/>
        </w:rPr>
        <w:t>，但十二先知书</w:t>
      </w:r>
      <w:r w:rsidR="0010057B">
        <w:rPr>
          <w:rFonts w:hint="eastAsia"/>
          <w:lang w:val="en-US"/>
        </w:rPr>
        <w:t>不是十二卷独立书卷，而</w:t>
      </w:r>
      <w:r>
        <w:rPr>
          <w:rFonts w:hint="eastAsia"/>
          <w:lang w:val="en-US"/>
        </w:rPr>
        <w:t>是一</w:t>
      </w:r>
      <w:r w:rsidR="0072758B">
        <w:rPr>
          <w:rFonts w:hint="eastAsia"/>
          <w:lang w:val="en-US"/>
        </w:rPr>
        <w:t>整</w:t>
      </w:r>
      <w:r>
        <w:rPr>
          <w:rFonts w:hint="eastAsia"/>
          <w:lang w:val="en-US"/>
        </w:rPr>
        <w:t>卷书</w:t>
      </w:r>
      <w:r w:rsidR="0072758B">
        <w:rPr>
          <w:rFonts w:hint="eastAsia"/>
          <w:lang w:val="en-US"/>
        </w:rPr>
        <w:t>。他们有着统一的主题，。</w:t>
      </w:r>
      <w:r>
        <w:rPr>
          <w:rFonts w:hint="eastAsia"/>
          <w:lang w:val="en-US"/>
        </w:rPr>
        <w:t>为此，要了解</w:t>
      </w:r>
      <w:r w:rsidR="00E90942">
        <w:rPr>
          <w:rFonts w:hint="eastAsia"/>
          <w:lang w:val="en-US"/>
        </w:rPr>
        <w:t>其中</w:t>
      </w:r>
      <w:r w:rsidR="0072758B">
        <w:rPr>
          <w:rFonts w:hint="eastAsia"/>
          <w:lang w:val="en-US"/>
        </w:rPr>
        <w:t>一卷书，一定要了解十二先知书的结构和主题，以色列的罪，神的审判</w:t>
      </w:r>
      <w:r w:rsidR="0072758B">
        <w:rPr>
          <w:rFonts w:hint="eastAsia"/>
          <w:lang w:val="en-US"/>
        </w:rPr>
        <w:t>/</w:t>
      </w:r>
      <w:r w:rsidR="0072758B">
        <w:rPr>
          <w:rFonts w:hint="eastAsia"/>
          <w:lang w:val="en-US"/>
        </w:rPr>
        <w:t>拯救临到了，但神要复兴以色列。这个信息不仅是对以色列，</w:t>
      </w:r>
      <w:r w:rsidR="007949CD">
        <w:rPr>
          <w:rFonts w:hint="eastAsia"/>
          <w:lang w:val="en-US"/>
        </w:rPr>
        <w:t>也是对外邦</w:t>
      </w:r>
      <w:r w:rsidR="0072758B">
        <w:rPr>
          <w:rFonts w:hint="eastAsia"/>
          <w:lang w:val="en-US"/>
        </w:rPr>
        <w:t>的。</w:t>
      </w:r>
    </w:p>
    <w:p w:rsidR="0072758B" w:rsidRPr="0072758B" w:rsidRDefault="0072758B" w:rsidP="0072758B">
      <w:pPr>
        <w:pStyle w:val="ListParagraph"/>
        <w:spacing w:after="0" w:line="240" w:lineRule="auto"/>
        <w:ind w:left="426"/>
      </w:pPr>
    </w:p>
    <w:p w:rsidR="00E90942" w:rsidRDefault="00E90942" w:rsidP="00E90942">
      <w:pPr>
        <w:pStyle w:val="ListParagraph"/>
        <w:spacing w:after="0" w:line="240" w:lineRule="auto"/>
        <w:ind w:left="426"/>
        <w:rPr>
          <w:lang w:val="en-US"/>
        </w:rPr>
      </w:pPr>
    </w:p>
    <w:p w:rsidR="00E90942" w:rsidRPr="00521022" w:rsidRDefault="00E90942" w:rsidP="00521022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b/>
          <w:bCs/>
          <w:lang w:val="en-US"/>
        </w:rPr>
      </w:pPr>
      <w:r w:rsidRPr="00521022">
        <w:rPr>
          <w:rFonts w:hint="eastAsia"/>
          <w:b/>
          <w:bCs/>
          <w:lang w:val="en-US"/>
        </w:rPr>
        <w:t>十二先知书的结构（次序）：</w:t>
      </w:r>
    </w:p>
    <w:p w:rsidR="00E90942" w:rsidRDefault="00E90942" w:rsidP="00E90942">
      <w:pPr>
        <w:pStyle w:val="ListParagraph"/>
        <w:spacing w:after="0" w:line="240" w:lineRule="auto"/>
        <w:ind w:left="426"/>
        <w:rPr>
          <w:lang w:val="en-US"/>
        </w:rPr>
      </w:pPr>
      <w:r>
        <w:rPr>
          <w:rFonts w:hint="eastAsia"/>
          <w:lang w:val="en-US"/>
        </w:rPr>
        <w:t>I.    1</w:t>
      </w:r>
      <w:r>
        <w:rPr>
          <w:rFonts w:hint="eastAsia"/>
          <w:lang w:val="en-US"/>
        </w:rPr>
        <w:t>）何西阿书</w:t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sym w:font="Wingdings" w:char="F0D8"/>
      </w:r>
      <w:r>
        <w:rPr>
          <w:rFonts w:hint="eastAsia"/>
          <w:lang w:val="en-US"/>
        </w:rPr>
        <w:t xml:space="preserve">  </w:t>
      </w:r>
      <w:r>
        <w:rPr>
          <w:rFonts w:hint="eastAsia"/>
          <w:lang w:val="en-US"/>
        </w:rPr>
        <w:t>以色列（与世界）的罪，主要讲以色列人的罪</w:t>
      </w:r>
      <w:r w:rsidR="00521022">
        <w:rPr>
          <w:rFonts w:hint="eastAsia"/>
          <w:lang w:val="en-US"/>
        </w:rPr>
        <w:t>。</w:t>
      </w:r>
    </w:p>
    <w:p w:rsidR="00E90942" w:rsidRDefault="00E90942" w:rsidP="00E90942">
      <w:pPr>
        <w:pStyle w:val="ListParagraph"/>
        <w:spacing w:after="0" w:line="240" w:lineRule="auto"/>
        <w:ind w:left="426"/>
        <w:rPr>
          <w:lang w:val="en-US"/>
        </w:rPr>
      </w:pPr>
      <w:r>
        <w:rPr>
          <w:rFonts w:hint="eastAsia"/>
          <w:lang w:val="en-US"/>
        </w:rPr>
        <w:tab/>
        <w:t>2</w:t>
      </w:r>
      <w:r>
        <w:rPr>
          <w:rFonts w:hint="eastAsia"/>
          <w:lang w:val="en-US"/>
        </w:rPr>
        <w:t>）约珥书</w:t>
      </w:r>
    </w:p>
    <w:p w:rsidR="00E90942" w:rsidRDefault="00E90942" w:rsidP="00E90942">
      <w:pPr>
        <w:pStyle w:val="ListParagraph"/>
        <w:spacing w:after="0" w:line="240" w:lineRule="auto"/>
        <w:ind w:left="426"/>
        <w:rPr>
          <w:lang w:val="en-US"/>
        </w:rPr>
      </w:pPr>
      <w:r>
        <w:rPr>
          <w:rFonts w:hint="eastAsia"/>
          <w:lang w:val="en-US"/>
        </w:rPr>
        <w:tab/>
        <w:t>3</w:t>
      </w:r>
      <w:r>
        <w:rPr>
          <w:rFonts w:hint="eastAsia"/>
          <w:lang w:val="en-US"/>
        </w:rPr>
        <w:t>）阿摩司书</w:t>
      </w:r>
    </w:p>
    <w:p w:rsidR="00E90942" w:rsidRDefault="00E90942" w:rsidP="00E90942">
      <w:pPr>
        <w:pStyle w:val="ListParagraph"/>
        <w:spacing w:after="0" w:line="240" w:lineRule="auto"/>
        <w:ind w:left="426"/>
        <w:rPr>
          <w:lang w:val="en-US"/>
        </w:rPr>
      </w:pPr>
      <w:r>
        <w:rPr>
          <w:rFonts w:hint="eastAsia"/>
          <w:lang w:val="en-US"/>
        </w:rPr>
        <w:tab/>
        <w:t>4</w:t>
      </w:r>
      <w:r>
        <w:rPr>
          <w:rFonts w:hint="eastAsia"/>
          <w:lang w:val="en-US"/>
        </w:rPr>
        <w:t>）俄巴底亚书</w:t>
      </w:r>
    </w:p>
    <w:p w:rsidR="00E90942" w:rsidRDefault="00E90942" w:rsidP="00E90942">
      <w:pPr>
        <w:pStyle w:val="ListParagraph"/>
        <w:spacing w:after="0" w:line="240" w:lineRule="auto"/>
        <w:ind w:left="426"/>
        <w:rPr>
          <w:lang w:val="en-US"/>
        </w:rPr>
      </w:pPr>
      <w:r>
        <w:rPr>
          <w:rFonts w:hint="eastAsia"/>
          <w:lang w:val="en-US"/>
        </w:rPr>
        <w:t xml:space="preserve">II.  </w:t>
      </w:r>
      <w:r w:rsidR="00291A79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）约拿书</w:t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sym w:font="Wingdings" w:char="F0D8"/>
      </w:r>
      <w:r>
        <w:rPr>
          <w:rFonts w:hint="eastAsia"/>
          <w:lang w:val="en-US"/>
        </w:rPr>
        <w:t xml:space="preserve">  </w:t>
      </w:r>
      <w:r>
        <w:rPr>
          <w:rFonts w:hint="eastAsia"/>
          <w:lang w:val="en-US"/>
        </w:rPr>
        <w:t>以色列（与世界）的审判</w:t>
      </w:r>
      <w:r>
        <w:rPr>
          <w:rFonts w:hint="eastAsia"/>
          <w:lang w:val="en-US"/>
        </w:rPr>
        <w:t>/</w:t>
      </w:r>
      <w:r>
        <w:rPr>
          <w:rFonts w:hint="eastAsia"/>
          <w:lang w:val="en-US"/>
        </w:rPr>
        <w:t>拯救，主要讲神的审判</w:t>
      </w:r>
      <w:r w:rsidR="00521022">
        <w:rPr>
          <w:rFonts w:hint="eastAsia"/>
          <w:lang w:val="en-US"/>
        </w:rPr>
        <w:t>。</w:t>
      </w:r>
    </w:p>
    <w:p w:rsidR="00E90942" w:rsidRDefault="00E90942" w:rsidP="00E90942">
      <w:pPr>
        <w:pStyle w:val="ListParagraph"/>
        <w:spacing w:after="0" w:line="240" w:lineRule="auto"/>
        <w:ind w:left="426"/>
        <w:rPr>
          <w:lang w:val="en-US"/>
        </w:rPr>
      </w:pPr>
      <w:r>
        <w:rPr>
          <w:rFonts w:hint="eastAsia"/>
          <w:lang w:val="en-US"/>
        </w:rPr>
        <w:tab/>
        <w:t>6</w:t>
      </w:r>
      <w:r>
        <w:rPr>
          <w:rFonts w:hint="eastAsia"/>
          <w:lang w:val="en-US"/>
        </w:rPr>
        <w:t>）弥迦书</w:t>
      </w:r>
    </w:p>
    <w:p w:rsidR="00E90942" w:rsidRDefault="00E90942" w:rsidP="00E90942">
      <w:pPr>
        <w:pStyle w:val="ListParagraph"/>
        <w:spacing w:after="0" w:line="240" w:lineRule="auto"/>
        <w:ind w:left="426"/>
        <w:rPr>
          <w:lang w:val="en-US"/>
        </w:rPr>
      </w:pPr>
      <w:r>
        <w:rPr>
          <w:rFonts w:hint="eastAsia"/>
          <w:lang w:val="en-US"/>
        </w:rPr>
        <w:tab/>
        <w:t>7</w:t>
      </w:r>
      <w:r>
        <w:rPr>
          <w:rFonts w:hint="eastAsia"/>
          <w:lang w:val="en-US"/>
        </w:rPr>
        <w:t>）那鸿书</w:t>
      </w:r>
    </w:p>
    <w:p w:rsidR="00E90942" w:rsidRDefault="00E90942" w:rsidP="00E90942">
      <w:pPr>
        <w:pStyle w:val="ListParagraph"/>
        <w:spacing w:after="0" w:line="240" w:lineRule="auto"/>
        <w:ind w:left="426"/>
        <w:rPr>
          <w:lang w:val="en-US"/>
        </w:rPr>
      </w:pPr>
      <w:r>
        <w:rPr>
          <w:rFonts w:hint="eastAsia"/>
          <w:lang w:val="en-US"/>
        </w:rPr>
        <w:tab/>
        <w:t>8</w:t>
      </w:r>
      <w:r>
        <w:rPr>
          <w:rFonts w:hint="eastAsia"/>
          <w:lang w:val="en-US"/>
        </w:rPr>
        <w:t>）哈巴谷书</w:t>
      </w:r>
    </w:p>
    <w:p w:rsidR="00E90942" w:rsidRDefault="00E90942" w:rsidP="00E90942">
      <w:pPr>
        <w:pStyle w:val="ListParagraph"/>
        <w:spacing w:after="0" w:line="240" w:lineRule="auto"/>
        <w:ind w:left="426"/>
        <w:rPr>
          <w:lang w:val="en-US"/>
        </w:rPr>
      </w:pPr>
      <w:r>
        <w:rPr>
          <w:rFonts w:hint="eastAsia"/>
          <w:lang w:val="en-US"/>
        </w:rPr>
        <w:t>III.  9</w:t>
      </w:r>
      <w:r>
        <w:rPr>
          <w:rFonts w:hint="eastAsia"/>
          <w:lang w:val="en-US"/>
        </w:rPr>
        <w:t>）西番亚书</w:t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sym w:font="Wingdings" w:char="F0D8"/>
      </w:r>
      <w:r>
        <w:rPr>
          <w:rFonts w:hint="eastAsia"/>
          <w:lang w:val="en-US"/>
        </w:rPr>
        <w:t xml:space="preserve">  </w:t>
      </w:r>
      <w:r>
        <w:rPr>
          <w:rFonts w:hint="eastAsia"/>
          <w:lang w:val="en-US"/>
        </w:rPr>
        <w:t>以色列（与世界）的复兴，</w:t>
      </w:r>
      <w:r w:rsidR="00521022">
        <w:rPr>
          <w:rFonts w:hint="eastAsia"/>
          <w:lang w:val="en-US"/>
        </w:rPr>
        <w:t>主要讲神的拯救。</w:t>
      </w:r>
    </w:p>
    <w:p w:rsidR="00E90942" w:rsidRDefault="00E90942" w:rsidP="00E90942">
      <w:pPr>
        <w:pStyle w:val="ListParagraph"/>
        <w:spacing w:after="0" w:line="240" w:lineRule="auto"/>
        <w:ind w:left="426"/>
        <w:rPr>
          <w:lang w:val="en-US"/>
        </w:rPr>
      </w:pPr>
      <w:r>
        <w:rPr>
          <w:rFonts w:hint="eastAsia"/>
          <w:lang w:val="en-US"/>
        </w:rPr>
        <w:tab/>
        <w:t>10</w:t>
      </w:r>
      <w:r>
        <w:rPr>
          <w:rFonts w:hint="eastAsia"/>
          <w:lang w:val="en-US"/>
        </w:rPr>
        <w:t>）哈该书</w:t>
      </w:r>
    </w:p>
    <w:p w:rsidR="00E90942" w:rsidRDefault="00E90942" w:rsidP="00E90942">
      <w:pPr>
        <w:pStyle w:val="ListParagraph"/>
        <w:spacing w:after="0" w:line="240" w:lineRule="auto"/>
        <w:ind w:left="426"/>
        <w:rPr>
          <w:lang w:val="en-US"/>
        </w:rPr>
      </w:pPr>
      <w:r>
        <w:rPr>
          <w:rFonts w:hint="eastAsia"/>
          <w:lang w:val="en-US"/>
        </w:rPr>
        <w:tab/>
        <w:t>11</w:t>
      </w:r>
      <w:r>
        <w:rPr>
          <w:rFonts w:hint="eastAsia"/>
          <w:lang w:val="en-US"/>
        </w:rPr>
        <w:t>）撒迦利亚书</w:t>
      </w:r>
    </w:p>
    <w:p w:rsidR="00E90942" w:rsidRDefault="00E90942" w:rsidP="00E90942">
      <w:pPr>
        <w:pStyle w:val="ListParagraph"/>
        <w:spacing w:after="0" w:line="240" w:lineRule="auto"/>
        <w:ind w:left="426"/>
        <w:rPr>
          <w:lang w:val="en-US"/>
        </w:rPr>
      </w:pPr>
      <w:r>
        <w:rPr>
          <w:rFonts w:hint="eastAsia"/>
          <w:lang w:val="en-US"/>
        </w:rPr>
        <w:tab/>
        <w:t>12</w:t>
      </w:r>
      <w:r>
        <w:rPr>
          <w:rFonts w:hint="eastAsia"/>
          <w:lang w:val="en-US"/>
        </w:rPr>
        <w:t>）玛拉基书</w:t>
      </w:r>
    </w:p>
    <w:p w:rsidR="00521022" w:rsidRDefault="00521022" w:rsidP="00E90942">
      <w:pPr>
        <w:pStyle w:val="ListParagraph"/>
        <w:spacing w:after="0" w:line="240" w:lineRule="auto"/>
        <w:ind w:left="426"/>
        <w:rPr>
          <w:lang w:val="en-US"/>
        </w:rPr>
      </w:pPr>
    </w:p>
    <w:p w:rsidR="00521022" w:rsidRPr="00521022" w:rsidRDefault="00521022" w:rsidP="00521022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b/>
          <w:bCs/>
          <w:lang w:val="en-US"/>
        </w:rPr>
      </w:pPr>
      <w:r w:rsidRPr="00521022">
        <w:rPr>
          <w:rFonts w:hint="eastAsia"/>
          <w:b/>
          <w:bCs/>
          <w:lang w:val="en-US"/>
        </w:rPr>
        <w:t>十二先知书的信息：</w:t>
      </w:r>
    </w:p>
    <w:p w:rsidR="00521022" w:rsidRDefault="00521022" w:rsidP="007F41D6">
      <w:pPr>
        <w:pStyle w:val="ListParagraph"/>
        <w:spacing w:before="240" w:after="0" w:line="240" w:lineRule="auto"/>
        <w:ind w:left="425"/>
        <w:rPr>
          <w:lang w:val="en-US"/>
        </w:rPr>
      </w:pPr>
      <w:r>
        <w:rPr>
          <w:rFonts w:hint="eastAsia"/>
          <w:lang w:val="en-US"/>
        </w:rPr>
        <w:t>神的约，地，神的使者，神的日子等。</w:t>
      </w:r>
      <w:r w:rsidR="007949CD"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主要的信息包括三方面：</w:t>
      </w:r>
    </w:p>
    <w:p w:rsidR="00521022" w:rsidRDefault="00521022" w:rsidP="00E90942">
      <w:pPr>
        <w:pStyle w:val="ListParagraph"/>
        <w:spacing w:after="0" w:line="240" w:lineRule="auto"/>
        <w:ind w:left="426"/>
        <w:rPr>
          <w:lang w:val="en-US"/>
        </w:rPr>
      </w:pPr>
      <w:r>
        <w:rPr>
          <w:rFonts w:hint="eastAsia"/>
          <w:lang w:val="en-US"/>
        </w:rPr>
        <w:tab/>
        <w:t>1</w:t>
      </w:r>
      <w:r>
        <w:rPr>
          <w:rFonts w:hint="eastAsia"/>
          <w:lang w:val="en-US"/>
        </w:rPr>
        <w:t>）以色列犯了罪（忽略了神的爱），</w:t>
      </w:r>
    </w:p>
    <w:p w:rsidR="00521022" w:rsidRDefault="00521022" w:rsidP="00291A79">
      <w:pPr>
        <w:pStyle w:val="ListParagraph"/>
        <w:spacing w:after="0" w:line="240" w:lineRule="auto"/>
        <w:ind w:left="426"/>
        <w:rPr>
          <w:lang w:val="en-US"/>
        </w:rPr>
      </w:pPr>
      <w:r>
        <w:rPr>
          <w:rFonts w:hint="eastAsia"/>
          <w:lang w:val="en-US"/>
        </w:rPr>
        <w:tab/>
        <w:t>2</w:t>
      </w:r>
      <w:r>
        <w:rPr>
          <w:rFonts w:hint="eastAsia"/>
          <w:lang w:val="en-US"/>
        </w:rPr>
        <w:t>）神</w:t>
      </w:r>
      <w:r w:rsidR="00291A79">
        <w:rPr>
          <w:rFonts w:hint="eastAsia"/>
          <w:lang w:val="en-US"/>
        </w:rPr>
        <w:t>将</w:t>
      </w:r>
      <w:r>
        <w:rPr>
          <w:rFonts w:hint="eastAsia"/>
          <w:lang w:val="en-US"/>
        </w:rPr>
        <w:t>审判以色列，</w:t>
      </w:r>
    </w:p>
    <w:p w:rsidR="00521022" w:rsidRDefault="00521022" w:rsidP="00291A79">
      <w:pPr>
        <w:pStyle w:val="ListParagraph"/>
        <w:spacing w:after="0" w:line="240" w:lineRule="auto"/>
        <w:ind w:left="426"/>
        <w:rPr>
          <w:lang w:val="en-US"/>
        </w:rPr>
      </w:pPr>
      <w:r>
        <w:rPr>
          <w:rFonts w:hint="eastAsia"/>
          <w:lang w:val="en-US"/>
        </w:rPr>
        <w:tab/>
        <w:t>3</w:t>
      </w:r>
      <w:r>
        <w:rPr>
          <w:rFonts w:hint="eastAsia"/>
          <w:lang w:val="en-US"/>
        </w:rPr>
        <w:t>）</w:t>
      </w:r>
      <w:r w:rsidR="007949CD">
        <w:rPr>
          <w:rFonts w:hint="eastAsia"/>
          <w:lang w:val="en-US"/>
        </w:rPr>
        <w:t>但</w:t>
      </w:r>
      <w:r>
        <w:rPr>
          <w:rFonts w:hint="eastAsia"/>
          <w:lang w:val="en-US"/>
        </w:rPr>
        <w:t>因神的慈爱和信实不改变，神</w:t>
      </w:r>
      <w:r w:rsidR="00291A79">
        <w:rPr>
          <w:rFonts w:hint="eastAsia"/>
          <w:lang w:val="en-US"/>
        </w:rPr>
        <w:t>将</w:t>
      </w:r>
      <w:r>
        <w:rPr>
          <w:rFonts w:hint="eastAsia"/>
          <w:lang w:val="en-US"/>
        </w:rPr>
        <w:t>复兴以色列。</w:t>
      </w:r>
    </w:p>
    <w:p w:rsidR="00521022" w:rsidRDefault="00521022" w:rsidP="00E90942">
      <w:pPr>
        <w:pStyle w:val="ListParagraph"/>
        <w:spacing w:after="0" w:line="240" w:lineRule="auto"/>
        <w:ind w:left="426"/>
        <w:rPr>
          <w:lang w:val="en-US"/>
        </w:rPr>
      </w:pPr>
    </w:p>
    <w:p w:rsidR="00521022" w:rsidRDefault="00521022" w:rsidP="00E90942">
      <w:pPr>
        <w:pStyle w:val="ListParagraph"/>
        <w:spacing w:after="0" w:line="240" w:lineRule="auto"/>
        <w:ind w:left="426"/>
        <w:rPr>
          <w:lang w:val="en-US"/>
        </w:rPr>
      </w:pPr>
    </w:p>
    <w:p w:rsidR="00B14B54" w:rsidRDefault="00521022" w:rsidP="007949CD">
      <w:pPr>
        <w:spacing w:after="0" w:line="240" w:lineRule="auto"/>
        <w:rPr>
          <w:rFonts w:hint="eastAsia"/>
        </w:rPr>
      </w:pPr>
      <w:r>
        <w:rPr>
          <w:rFonts w:hint="eastAsia"/>
        </w:rPr>
        <w:tab/>
      </w:r>
      <w:r w:rsidRPr="00291A79">
        <w:rPr>
          <w:rFonts w:hint="eastAsia"/>
          <w:b/>
          <w:bCs/>
        </w:rPr>
        <w:sym w:font="Wingdings" w:char="F0C4"/>
      </w:r>
      <w:r>
        <w:rPr>
          <w:rFonts w:hint="eastAsia"/>
        </w:rPr>
        <w:t xml:space="preserve">  </w:t>
      </w:r>
      <w:r>
        <w:rPr>
          <w:rFonts w:hint="eastAsia"/>
        </w:rPr>
        <w:t>十二先知书主要信息是：神</w:t>
      </w:r>
      <w:r w:rsidR="007949CD">
        <w:rPr>
          <w:rFonts w:hint="eastAsia"/>
        </w:rPr>
        <w:t>将</w:t>
      </w:r>
      <w:r>
        <w:rPr>
          <w:rFonts w:hint="eastAsia"/>
        </w:rPr>
        <w:t>与祂的选民同在，这预言是在耶稣身上实现的。</w:t>
      </w:r>
    </w:p>
    <w:p w:rsidR="00AC6386" w:rsidRDefault="00AC6386" w:rsidP="007949CD">
      <w:pPr>
        <w:spacing w:after="0" w:line="240" w:lineRule="auto"/>
        <w:rPr>
          <w:rFonts w:hint="eastAsia"/>
        </w:rPr>
      </w:pPr>
    </w:p>
    <w:p w:rsidR="00AC6386" w:rsidRPr="00AC6386" w:rsidRDefault="00AC6386" w:rsidP="007949CD">
      <w:pPr>
        <w:spacing w:after="0" w:line="240" w:lineRule="auto"/>
        <w:rPr>
          <w:i/>
          <w:iCs/>
        </w:rPr>
      </w:pPr>
      <w:r w:rsidRPr="00AC6386">
        <w:rPr>
          <w:rFonts w:hint="eastAsia"/>
          <w:i/>
          <w:iCs/>
        </w:rPr>
        <w:t>本讲义参考张老师资料</w:t>
      </w:r>
    </w:p>
    <w:sectPr w:rsidR="00AC6386" w:rsidRPr="00AC6386" w:rsidSect="00AC63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440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CFF" w:rsidRDefault="00FE1CFF" w:rsidP="00DF1C86">
      <w:pPr>
        <w:spacing w:after="0" w:line="240" w:lineRule="auto"/>
      </w:pPr>
      <w:r>
        <w:separator/>
      </w:r>
    </w:p>
  </w:endnote>
  <w:endnote w:type="continuationSeparator" w:id="0">
    <w:p w:rsidR="00FE1CFF" w:rsidRDefault="00FE1CFF" w:rsidP="00D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C86" w:rsidRDefault="00DF1C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C86" w:rsidRDefault="00DF1C8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C86" w:rsidRDefault="00DF1C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CFF" w:rsidRDefault="00FE1CFF" w:rsidP="00DF1C86">
      <w:pPr>
        <w:spacing w:after="0" w:line="240" w:lineRule="auto"/>
      </w:pPr>
      <w:r>
        <w:separator/>
      </w:r>
    </w:p>
  </w:footnote>
  <w:footnote w:type="continuationSeparator" w:id="0">
    <w:p w:rsidR="00FE1CFF" w:rsidRDefault="00FE1CFF" w:rsidP="00D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C86" w:rsidRDefault="00DF1C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C86" w:rsidRDefault="00DF1C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C86" w:rsidRDefault="00DF1C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20572"/>
    <w:multiLevelType w:val="hybridMultilevel"/>
    <w:tmpl w:val="519C2264"/>
    <w:lvl w:ilvl="0" w:tplc="0C090013">
      <w:start w:val="1"/>
      <w:numFmt w:val="upperRoman"/>
      <w:lvlText w:val="%1."/>
      <w:lvlJc w:val="righ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7E7476B6"/>
    <w:multiLevelType w:val="hybridMultilevel"/>
    <w:tmpl w:val="0C0A59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A4C4B"/>
    <w:rsid w:val="00016BCC"/>
    <w:rsid w:val="0010057B"/>
    <w:rsid w:val="0021408F"/>
    <w:rsid w:val="00291A79"/>
    <w:rsid w:val="00332EB7"/>
    <w:rsid w:val="004A2294"/>
    <w:rsid w:val="004B04F9"/>
    <w:rsid w:val="004B4E74"/>
    <w:rsid w:val="004E7AB2"/>
    <w:rsid w:val="00521022"/>
    <w:rsid w:val="0052529E"/>
    <w:rsid w:val="005A4C4B"/>
    <w:rsid w:val="0072758B"/>
    <w:rsid w:val="007949CD"/>
    <w:rsid w:val="007A310E"/>
    <w:rsid w:val="007D703E"/>
    <w:rsid w:val="007F41D6"/>
    <w:rsid w:val="00803FAB"/>
    <w:rsid w:val="00AC6386"/>
    <w:rsid w:val="00B14B54"/>
    <w:rsid w:val="00B51A0F"/>
    <w:rsid w:val="00B61181"/>
    <w:rsid w:val="00C777F6"/>
    <w:rsid w:val="00CF30FA"/>
    <w:rsid w:val="00D61BD4"/>
    <w:rsid w:val="00D7726A"/>
    <w:rsid w:val="00DA76F5"/>
    <w:rsid w:val="00DF1C86"/>
    <w:rsid w:val="00E40ACC"/>
    <w:rsid w:val="00E90942"/>
    <w:rsid w:val="00FE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B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1C86"/>
  </w:style>
  <w:style w:type="paragraph" w:styleId="Footer">
    <w:name w:val="footer"/>
    <w:basedOn w:val="Normal"/>
    <w:link w:val="FooterChar"/>
    <w:uiPriority w:val="99"/>
    <w:semiHidden/>
    <w:unhideWhenUsed/>
    <w:rsid w:val="00DF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1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2019-02-19T02:36:00Z</dcterms:created>
  <dcterms:modified xsi:type="dcterms:W3CDTF">2019-02-22T01:20:00Z</dcterms:modified>
</cp:coreProperties>
</file>