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B2" w:rsidRPr="00BE5038" w:rsidRDefault="00C0708C" w:rsidP="00BE5038">
      <w:pPr>
        <w:jc w:val="center"/>
        <w:rPr>
          <w:b/>
          <w:bCs/>
          <w:sz w:val="24"/>
          <w:szCs w:val="24"/>
        </w:rPr>
      </w:pPr>
      <w:r w:rsidRPr="00BE5038">
        <w:rPr>
          <w:b/>
          <w:bCs/>
          <w:sz w:val="24"/>
          <w:szCs w:val="24"/>
        </w:rPr>
        <w:t>《雅歌》</w:t>
      </w:r>
    </w:p>
    <w:p w:rsidR="00C0708C" w:rsidRPr="00C0708C" w:rsidRDefault="00C0708C">
      <w:pPr>
        <w:rPr>
          <w:i/>
          <w:iCs/>
        </w:rPr>
      </w:pPr>
      <w:r w:rsidRPr="00C0708C">
        <w:rPr>
          <w:rFonts w:hint="eastAsia"/>
          <w:i/>
          <w:iCs/>
        </w:rPr>
        <w:t>传道者的格言“虚空的虚空”是希伯来文表示最高程度的方式，即“凡事都是绝无意义”，同样，“歌中之歌”意指最优美的歌，是雄据榜首的歌。</w:t>
      </w:r>
    </w:p>
    <w:p w:rsidR="00C0708C" w:rsidRDefault="00C0708C" w:rsidP="00C0708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————</w:t>
      </w:r>
      <w:r>
        <w:rPr>
          <w:rFonts w:hint="eastAsia"/>
        </w:rPr>
        <w:t xml:space="preserve">  </w:t>
      </w:r>
      <w:r>
        <w:rPr>
          <w:rFonts w:hint="eastAsia"/>
        </w:rPr>
        <w:t>阿诺德</w:t>
      </w:r>
    </w:p>
    <w:p w:rsidR="00C0708C" w:rsidRDefault="002206EF" w:rsidP="00ED034C">
      <w:r>
        <w:rPr>
          <w:rFonts w:hint="eastAsia"/>
        </w:rPr>
        <w:t>如何解读《雅歌》，长期以来是学者们</w:t>
      </w:r>
      <w:r w:rsidR="00ED034C">
        <w:rPr>
          <w:rFonts w:hint="eastAsia"/>
        </w:rPr>
        <w:t>争论</w:t>
      </w:r>
      <w:r>
        <w:rPr>
          <w:rFonts w:hint="eastAsia"/>
        </w:rPr>
        <w:t>的话题，主要有</w:t>
      </w:r>
      <w:r w:rsidR="00ED034C">
        <w:rPr>
          <w:rFonts w:hint="eastAsia"/>
        </w:rPr>
        <w:t>以下</w:t>
      </w:r>
      <w:r>
        <w:rPr>
          <w:rFonts w:hint="eastAsia"/>
        </w:rPr>
        <w:t>几种看法：</w:t>
      </w:r>
    </w:p>
    <w:p w:rsidR="002206EF" w:rsidRPr="00BE5038" w:rsidRDefault="002206EF" w:rsidP="002206EF">
      <w:pPr>
        <w:rPr>
          <w:b/>
          <w:bCs/>
        </w:rPr>
      </w:pPr>
      <w:r w:rsidRPr="00BE5038">
        <w:rPr>
          <w:rFonts w:hint="eastAsia"/>
          <w:b/>
          <w:bCs/>
        </w:rPr>
        <w:t>1</w:t>
      </w:r>
      <w:r w:rsidRPr="00BE5038">
        <w:rPr>
          <w:rFonts w:hint="eastAsia"/>
          <w:b/>
          <w:bCs/>
        </w:rPr>
        <w:t>）喜剧或诗歌</w:t>
      </w:r>
    </w:p>
    <w:p w:rsidR="00EF4BBC" w:rsidRDefault="00B31A9D" w:rsidP="00B31A9D">
      <w:r>
        <w:rPr>
          <w:rFonts w:hint="eastAsia"/>
        </w:rPr>
        <w:t>认为</w:t>
      </w:r>
      <w:r w:rsidR="00EF4BBC">
        <w:rPr>
          <w:rFonts w:hint="eastAsia"/>
        </w:rPr>
        <w:t>颂扬神按照祂的形象所造的男女美好的爱情，同时</w:t>
      </w:r>
      <w:r>
        <w:rPr>
          <w:rFonts w:hint="eastAsia"/>
        </w:rPr>
        <w:t>《雅歌》正面传扬</w:t>
      </w:r>
      <w:r w:rsidR="00EF4BBC">
        <w:rPr>
          <w:rFonts w:hint="eastAsia"/>
        </w:rPr>
        <w:t>一夫一妻，彼此</w:t>
      </w:r>
      <w:r>
        <w:rPr>
          <w:rFonts w:hint="eastAsia"/>
        </w:rPr>
        <w:t>尊重，相互忠诚的性爱追求与满足。</w:t>
      </w:r>
    </w:p>
    <w:p w:rsidR="00B31A9D" w:rsidRPr="00BE5038" w:rsidRDefault="00B31A9D" w:rsidP="00B31A9D">
      <w:pPr>
        <w:rPr>
          <w:b/>
          <w:bCs/>
        </w:rPr>
      </w:pPr>
      <w:r w:rsidRPr="00BE5038">
        <w:rPr>
          <w:rFonts w:hint="eastAsia"/>
          <w:b/>
          <w:bCs/>
        </w:rPr>
        <w:t>2</w:t>
      </w:r>
      <w:r w:rsidRPr="00BE5038">
        <w:rPr>
          <w:rFonts w:hint="eastAsia"/>
          <w:b/>
          <w:bCs/>
        </w:rPr>
        <w:t>）预表法</w:t>
      </w:r>
    </w:p>
    <w:p w:rsidR="00B31A9D" w:rsidRDefault="00B31A9D" w:rsidP="00B31A9D">
      <w:r>
        <w:rPr>
          <w:rFonts w:hint="eastAsia"/>
        </w:rPr>
        <w:t>认为旧约的记载预表新约神与其子民亲密的约的关系。</w:t>
      </w:r>
    </w:p>
    <w:p w:rsidR="00B31A9D" w:rsidRPr="00BE5038" w:rsidRDefault="00B31A9D" w:rsidP="00B31A9D">
      <w:pPr>
        <w:rPr>
          <w:b/>
          <w:bCs/>
        </w:rPr>
      </w:pPr>
      <w:r w:rsidRPr="00BE5038">
        <w:rPr>
          <w:rFonts w:hint="eastAsia"/>
          <w:b/>
          <w:bCs/>
        </w:rPr>
        <w:t>3</w:t>
      </w:r>
      <w:r w:rsidRPr="00BE5038">
        <w:rPr>
          <w:rFonts w:hint="eastAsia"/>
          <w:b/>
          <w:bCs/>
        </w:rPr>
        <w:t>）寓意法</w:t>
      </w:r>
    </w:p>
    <w:p w:rsidR="00B31A9D" w:rsidRDefault="00B31A9D" w:rsidP="00B31A9D">
      <w:r>
        <w:t>认为《雅歌》是个寓意故事，为要表达耶和华与以色列之间的爱。</w:t>
      </w:r>
    </w:p>
    <w:p w:rsidR="00B31A9D" w:rsidRPr="00BE5038" w:rsidRDefault="00B31A9D" w:rsidP="00D86127">
      <w:pPr>
        <w:rPr>
          <w:b/>
          <w:bCs/>
        </w:rPr>
      </w:pPr>
      <w:r w:rsidRPr="00BE5038">
        <w:rPr>
          <w:rFonts w:hint="eastAsia"/>
          <w:b/>
          <w:bCs/>
        </w:rPr>
        <w:t>4</w:t>
      </w:r>
      <w:r w:rsidRPr="00BE5038">
        <w:rPr>
          <w:rFonts w:hint="eastAsia"/>
          <w:b/>
          <w:bCs/>
        </w:rPr>
        <w:t>）</w:t>
      </w:r>
      <w:r w:rsidR="00D86127" w:rsidRPr="00BE5038">
        <w:rPr>
          <w:rFonts w:hint="eastAsia"/>
          <w:b/>
          <w:bCs/>
        </w:rPr>
        <w:t>另外一些</w:t>
      </w:r>
      <w:r w:rsidRPr="00BE5038">
        <w:rPr>
          <w:rFonts w:hint="eastAsia"/>
          <w:b/>
          <w:bCs/>
        </w:rPr>
        <w:t>解经家的</w:t>
      </w:r>
      <w:r w:rsidR="00D86127" w:rsidRPr="00BE5038">
        <w:rPr>
          <w:rFonts w:hint="eastAsia"/>
          <w:b/>
          <w:bCs/>
        </w:rPr>
        <w:t>观点</w:t>
      </w:r>
    </w:p>
    <w:p w:rsidR="00BE5038" w:rsidRDefault="00D86127" w:rsidP="00BE5038">
      <w:pPr>
        <w:rPr>
          <w:rFonts w:hint="eastAsia"/>
        </w:rPr>
      </w:pPr>
      <w:r>
        <w:rPr>
          <w:rFonts w:hint="eastAsia"/>
        </w:rPr>
        <w:t>主要是基督教的解经家认为，此书是为了颂扬基督与教会之间的爱。</w:t>
      </w:r>
    </w:p>
    <w:p w:rsidR="00BE5038" w:rsidRDefault="00BE5038" w:rsidP="00D86127">
      <w:pPr>
        <w:rPr>
          <w:rFonts w:hint="eastAsia"/>
          <w:b/>
          <w:bCs/>
        </w:rPr>
      </w:pPr>
    </w:p>
    <w:p w:rsidR="00D86127" w:rsidRDefault="00BE5038" w:rsidP="00D86127">
      <w:pPr>
        <w:rPr>
          <w:rFonts w:hint="eastAsia"/>
          <w:i/>
          <w:iCs/>
        </w:rPr>
      </w:pPr>
      <w:r w:rsidRPr="00BE5038">
        <w:rPr>
          <w:rFonts w:hint="eastAsia"/>
          <w:b/>
          <w:bCs/>
        </w:rPr>
        <w:sym w:font="Webdings" w:char="F0D0"/>
      </w:r>
      <w:r w:rsidRPr="00BE5038">
        <w:rPr>
          <w:rFonts w:hint="eastAsia"/>
          <w:b/>
          <w:bCs/>
        </w:rPr>
        <w:t xml:space="preserve">   </w:t>
      </w:r>
      <w:r w:rsidR="00D86127" w:rsidRPr="00BE5038">
        <w:rPr>
          <w:rFonts w:hint="eastAsia"/>
          <w:i/>
          <w:iCs/>
        </w:rPr>
        <w:t>讨论：你认为哪种解释比较合适？</w:t>
      </w:r>
    </w:p>
    <w:p w:rsidR="00BE5038" w:rsidRPr="00BE5038" w:rsidRDefault="00BE5038" w:rsidP="00D86127">
      <w:pPr>
        <w:rPr>
          <w:i/>
          <w:iCs/>
        </w:rPr>
      </w:pPr>
    </w:p>
    <w:p w:rsidR="00D86127" w:rsidRDefault="00F365E5" w:rsidP="00ED034C">
      <w:r>
        <w:rPr>
          <w:rFonts w:hint="eastAsia"/>
        </w:rPr>
        <w:t>《雅歌》书的内容，以及其表达的意思，多年来一直是</w:t>
      </w:r>
      <w:r w:rsidR="00ED034C">
        <w:rPr>
          <w:rFonts w:hint="eastAsia"/>
        </w:rPr>
        <w:t>圣经学者</w:t>
      </w:r>
      <w:r>
        <w:rPr>
          <w:rFonts w:hint="eastAsia"/>
        </w:rPr>
        <w:t>讨论的</w:t>
      </w:r>
      <w:r w:rsidR="00ED034C">
        <w:rPr>
          <w:rFonts w:hint="eastAsia"/>
        </w:rPr>
        <w:t>话题</w:t>
      </w:r>
      <w:r>
        <w:rPr>
          <w:rFonts w:hint="eastAsia"/>
        </w:rPr>
        <w:t>。例如，如果只是一个表达性爱的书，为什么要在正典书籍单独列一书卷？</w:t>
      </w:r>
      <w:r w:rsidR="00092749">
        <w:rPr>
          <w:rFonts w:hint="eastAsia"/>
        </w:rPr>
        <w:t>如果是描述男女爱情，这个话题真的那么重要吗？我们应该怎样解读此书呢？朗文和狄拉德给我们在理解这些问题</w:t>
      </w:r>
      <w:r w:rsidR="00D0534F">
        <w:rPr>
          <w:rFonts w:hint="eastAsia"/>
        </w:rPr>
        <w:t>方面</w:t>
      </w:r>
      <w:r w:rsidR="00ED034C">
        <w:rPr>
          <w:rFonts w:hint="eastAsia"/>
        </w:rPr>
        <w:t>，提供</w:t>
      </w:r>
      <w:r w:rsidR="00D0534F">
        <w:rPr>
          <w:rFonts w:hint="eastAsia"/>
        </w:rPr>
        <w:t>了</w:t>
      </w:r>
      <w:r w:rsidR="00092749">
        <w:rPr>
          <w:rFonts w:hint="eastAsia"/>
        </w:rPr>
        <w:t>一些可参</w:t>
      </w:r>
      <w:r w:rsidR="00ED034C">
        <w:rPr>
          <w:rFonts w:hint="eastAsia"/>
        </w:rPr>
        <w:t>考</w:t>
      </w:r>
      <w:r w:rsidR="00092749">
        <w:rPr>
          <w:rFonts w:hint="eastAsia"/>
        </w:rPr>
        <w:t>的建议。</w:t>
      </w:r>
    </w:p>
    <w:p w:rsidR="00092749" w:rsidRDefault="00092749" w:rsidP="00EF0B69">
      <w:r>
        <w:rPr>
          <w:rFonts w:hint="eastAsia"/>
        </w:rPr>
        <w:t>首先，他</w:t>
      </w:r>
      <w:r w:rsidR="00D0534F">
        <w:rPr>
          <w:rFonts w:hint="eastAsia"/>
        </w:rPr>
        <w:t>们</w:t>
      </w:r>
      <w:r>
        <w:rPr>
          <w:rFonts w:hint="eastAsia"/>
        </w:rPr>
        <w:t>认为在当今婚姻道德被扭曲的时代，提醒信徒尊重</w:t>
      </w:r>
      <w:r w:rsidR="00EF0B69">
        <w:rPr>
          <w:rFonts w:hint="eastAsia"/>
        </w:rPr>
        <w:t>神所赐的礼物，享受在婚</w:t>
      </w:r>
      <w:r w:rsidR="00D0534F">
        <w:rPr>
          <w:rFonts w:hint="eastAsia"/>
        </w:rPr>
        <w:t>姻尺度内的性爱美好，过一个</w:t>
      </w:r>
      <w:r w:rsidR="00EF0B69">
        <w:rPr>
          <w:rFonts w:hint="eastAsia"/>
        </w:rPr>
        <w:t>圣洁、顺服和蒙福的婚姻生活。这正是《传道书》所表达的日光之下凡事虚空的反转。</w:t>
      </w:r>
    </w:p>
    <w:p w:rsidR="00E85FD6" w:rsidRDefault="00E85FD6" w:rsidP="00E85FD6">
      <w:r>
        <w:rPr>
          <w:rFonts w:hint="eastAsia"/>
        </w:rPr>
        <w:t>其次，《雅歌》可以让今日信徒思考创世之时，伊甸园中男女纯正爱情的美好，并再思因罪而造成人类婚姻的痛苦。并因着耶稣的救赎，我们的婚姻可以重新恢复到人类未堕落前的美好。</w:t>
      </w:r>
    </w:p>
    <w:p w:rsidR="00E85FD6" w:rsidRDefault="00E85FD6" w:rsidP="00E85FD6">
      <w:r>
        <w:rPr>
          <w:rFonts w:hint="eastAsia"/>
        </w:rPr>
        <w:t>最后，在读《雅歌》时，不能只停留在男女之间的爱情，</w:t>
      </w:r>
      <w:r w:rsidR="00C5635C">
        <w:rPr>
          <w:rFonts w:hint="eastAsia"/>
        </w:rPr>
        <w:t>因为在人类爱情的背后，还有比我们更纯洁的爱，那就是神对祂立约百姓不离不弃的永恒的爱。</w:t>
      </w:r>
    </w:p>
    <w:p w:rsidR="00C5635C" w:rsidRDefault="00C5635C" w:rsidP="00E85FD6"/>
    <w:p w:rsidR="002206EF" w:rsidRDefault="00C5635C" w:rsidP="00ED034C">
      <w:r>
        <w:rPr>
          <w:rFonts w:asciiTheme="minorEastAsia" w:hAnsiTheme="minorEastAsia" w:hint="eastAsia"/>
          <w:bCs/>
          <w:i/>
          <w:iCs/>
        </w:rPr>
        <w:t>（</w:t>
      </w:r>
      <w:r w:rsidRPr="00090297">
        <w:rPr>
          <w:rFonts w:asciiTheme="minorEastAsia" w:hAnsiTheme="minorEastAsia" w:hint="eastAsia"/>
          <w:bCs/>
          <w:i/>
          <w:iCs/>
        </w:rPr>
        <w:t>参考资料：圣经透析、</w:t>
      </w:r>
      <w:r w:rsidRPr="00220644">
        <w:rPr>
          <w:rFonts w:ascii="Times New Roman" w:hAnsi="Times New Roman"/>
          <w:bCs/>
          <w:i/>
          <w:iCs/>
        </w:rPr>
        <w:t>21</w:t>
      </w:r>
      <w:r w:rsidRPr="00090297">
        <w:rPr>
          <w:rFonts w:asciiTheme="minorEastAsia" w:hAnsiTheme="minorEastAsia" w:hint="eastAsia"/>
          <w:bCs/>
          <w:i/>
          <w:iCs/>
        </w:rPr>
        <w:t>世纪旧约导论、新编旧约纵览</w:t>
      </w:r>
      <w:r>
        <w:rPr>
          <w:rFonts w:asciiTheme="minorEastAsia" w:hAnsiTheme="minorEastAsia" w:hint="eastAsia"/>
          <w:bCs/>
          <w:i/>
          <w:iCs/>
        </w:rPr>
        <w:t>）</w:t>
      </w:r>
    </w:p>
    <w:sectPr w:rsidR="002206EF" w:rsidSect="004E7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C0708C"/>
    <w:rsid w:val="00092749"/>
    <w:rsid w:val="001A3809"/>
    <w:rsid w:val="002206EF"/>
    <w:rsid w:val="004B4E74"/>
    <w:rsid w:val="004E1BFD"/>
    <w:rsid w:val="004E7AB2"/>
    <w:rsid w:val="00611B9B"/>
    <w:rsid w:val="006E6090"/>
    <w:rsid w:val="006F382D"/>
    <w:rsid w:val="00794C3B"/>
    <w:rsid w:val="007A310E"/>
    <w:rsid w:val="00B31A9D"/>
    <w:rsid w:val="00BA3039"/>
    <w:rsid w:val="00BE12E5"/>
    <w:rsid w:val="00BE5038"/>
    <w:rsid w:val="00C0708C"/>
    <w:rsid w:val="00C5635C"/>
    <w:rsid w:val="00C777F6"/>
    <w:rsid w:val="00D0534F"/>
    <w:rsid w:val="00D86127"/>
    <w:rsid w:val="00E85FD6"/>
    <w:rsid w:val="00ED034C"/>
    <w:rsid w:val="00EF0B69"/>
    <w:rsid w:val="00EF4BBC"/>
    <w:rsid w:val="00F3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4</cp:revision>
  <dcterms:created xsi:type="dcterms:W3CDTF">2018-11-02T14:44:00Z</dcterms:created>
  <dcterms:modified xsi:type="dcterms:W3CDTF">2018-11-03T02:58:00Z</dcterms:modified>
</cp:coreProperties>
</file>