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64" w:rsidRPr="0030009F" w:rsidRDefault="00B06864" w:rsidP="00B06864">
      <w:pPr>
        <w:pStyle w:val="NoSpacing"/>
        <w:tabs>
          <w:tab w:val="left" w:pos="3821"/>
        </w:tabs>
        <w:jc w:val="center"/>
        <w:rPr>
          <w:rFonts w:ascii="SimSun" w:hAnsi="SimSun"/>
          <w:b/>
          <w:bCs/>
          <w:sz w:val="28"/>
          <w:szCs w:val="28"/>
        </w:rPr>
      </w:pPr>
      <w:r w:rsidRPr="0030009F">
        <w:rPr>
          <w:rFonts w:ascii="SimSun" w:hAnsi="SimSun" w:hint="eastAsia"/>
          <w:b/>
          <w:bCs/>
          <w:sz w:val="28"/>
          <w:szCs w:val="28"/>
        </w:rPr>
        <w:t>《以</w:t>
      </w:r>
      <w:r w:rsidRPr="0030009F">
        <w:rPr>
          <w:b/>
          <w:bCs/>
          <w:sz w:val="28"/>
          <w:szCs w:val="28"/>
        </w:rPr>
        <w:t>赛亚书</w:t>
      </w:r>
      <w:r w:rsidRPr="0030009F">
        <w:rPr>
          <w:rFonts w:ascii="SimSun" w:hAnsi="SimSun"/>
          <w:b/>
          <w:bCs/>
          <w:sz w:val="28"/>
          <w:szCs w:val="28"/>
        </w:rPr>
        <w:t>》</w:t>
      </w:r>
      <w:r>
        <w:rPr>
          <w:rFonts w:ascii="SimSun" w:hAnsi="SimSun"/>
          <w:b/>
          <w:bCs/>
          <w:sz w:val="28"/>
          <w:szCs w:val="28"/>
        </w:rPr>
        <w:t>下</w:t>
      </w:r>
    </w:p>
    <w:p w:rsidR="00B06864" w:rsidRDefault="00B06864" w:rsidP="00EB3DBB">
      <w:pPr>
        <w:pStyle w:val="NoSpacing"/>
        <w:rPr>
          <w:b/>
          <w:bCs/>
          <w:sz w:val="22"/>
          <w:szCs w:val="22"/>
        </w:rPr>
      </w:pPr>
    </w:p>
    <w:p w:rsidR="005D08E6" w:rsidRDefault="005D08E6" w:rsidP="0082024C">
      <w:pPr>
        <w:pStyle w:val="NoSpacing"/>
        <w:numPr>
          <w:ilvl w:val="0"/>
          <w:numId w:val="12"/>
        </w:numPr>
        <w:ind w:left="426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第二以赛亚的问题</w:t>
      </w:r>
    </w:p>
    <w:p w:rsidR="005D08E6" w:rsidRDefault="005D08E6" w:rsidP="00EB3DBB">
      <w:pPr>
        <w:pStyle w:val="NoSpacing"/>
        <w:rPr>
          <w:sz w:val="22"/>
          <w:szCs w:val="22"/>
        </w:rPr>
      </w:pPr>
    </w:p>
    <w:p w:rsidR="005D08E6" w:rsidRDefault="005D08E6" w:rsidP="00EB3DBB">
      <w:pPr>
        <w:pStyle w:val="NoSpacing"/>
        <w:rPr>
          <w:sz w:val="22"/>
          <w:szCs w:val="22"/>
        </w:rPr>
      </w:pPr>
      <w:r>
        <w:rPr>
          <w:rFonts w:hint="eastAsia"/>
          <w:sz w:val="22"/>
          <w:szCs w:val="22"/>
        </w:rPr>
        <w:t>神的应许会实现吗？神的约还有效吗？大卫的后裔在哪里呢？</w:t>
      </w:r>
    </w:p>
    <w:p w:rsidR="005D08E6" w:rsidRPr="005D08E6" w:rsidRDefault="005D08E6" w:rsidP="00EB3DBB">
      <w:pPr>
        <w:pStyle w:val="NoSpacing"/>
        <w:rPr>
          <w:sz w:val="22"/>
          <w:szCs w:val="22"/>
        </w:rPr>
      </w:pPr>
      <w:r>
        <w:rPr>
          <w:rFonts w:hint="eastAsia"/>
          <w:sz w:val="22"/>
          <w:szCs w:val="22"/>
        </w:rPr>
        <w:t>神是不是离弃了我们（神的百姓）？神愿不愿意拯救我们？神能不能拯救我们？</w:t>
      </w:r>
    </w:p>
    <w:p w:rsidR="005D08E6" w:rsidRDefault="005D08E6" w:rsidP="00EB3DBB">
      <w:pPr>
        <w:pStyle w:val="NoSpacing"/>
        <w:rPr>
          <w:b/>
          <w:bCs/>
          <w:sz w:val="22"/>
          <w:szCs w:val="22"/>
        </w:rPr>
      </w:pPr>
    </w:p>
    <w:p w:rsidR="00EB3DBB" w:rsidRPr="00607089" w:rsidRDefault="00EB3DBB" w:rsidP="0082024C">
      <w:pPr>
        <w:pStyle w:val="NoSpacing"/>
        <w:numPr>
          <w:ilvl w:val="0"/>
          <w:numId w:val="11"/>
        </w:numPr>
        <w:ind w:left="426"/>
        <w:rPr>
          <w:b/>
          <w:bCs/>
          <w:sz w:val="22"/>
          <w:szCs w:val="22"/>
        </w:rPr>
      </w:pPr>
      <w:r w:rsidRPr="00607089">
        <w:rPr>
          <w:rFonts w:hint="eastAsia"/>
          <w:b/>
          <w:bCs/>
          <w:sz w:val="22"/>
          <w:szCs w:val="22"/>
        </w:rPr>
        <w:t>神的计划</w:t>
      </w:r>
    </w:p>
    <w:p w:rsidR="00EB3DBB" w:rsidRDefault="00EB3DBB" w:rsidP="00EB3DBB">
      <w:pPr>
        <w:pStyle w:val="NoSpacing"/>
        <w:ind w:firstLine="720"/>
        <w:rPr>
          <w:rFonts w:cs="SimSun"/>
          <w:sz w:val="22"/>
          <w:szCs w:val="22"/>
        </w:rPr>
      </w:pPr>
      <w:r w:rsidRPr="00150457">
        <w:rPr>
          <w:rFonts w:cs="SimSun" w:hint="eastAsia"/>
          <w:sz w:val="22"/>
          <w:szCs w:val="22"/>
        </w:rPr>
        <w:t>按照以赛亚书，神有一个计划</w:t>
      </w:r>
      <w:r>
        <w:rPr>
          <w:rFonts w:cs="SimSun" w:hint="eastAsia"/>
          <w:sz w:val="22"/>
          <w:szCs w:val="22"/>
        </w:rPr>
        <w:t>；</w:t>
      </w:r>
      <w:r w:rsidRPr="00150457">
        <w:rPr>
          <w:rFonts w:cs="SimSun" w:hint="eastAsia"/>
          <w:sz w:val="22"/>
          <w:szCs w:val="22"/>
        </w:rPr>
        <w:t>耶和华在历史中一直在成就他的计划。</w:t>
      </w:r>
    </w:p>
    <w:p w:rsidR="00132F33" w:rsidRPr="00132F33" w:rsidRDefault="00132F33" w:rsidP="00EB3DBB">
      <w:pPr>
        <w:pStyle w:val="NoSpacing"/>
        <w:ind w:firstLine="720"/>
        <w:rPr>
          <w:rFonts w:cs="SimSun"/>
          <w:sz w:val="22"/>
          <w:szCs w:val="22"/>
        </w:rPr>
      </w:pPr>
    </w:p>
    <w:p w:rsidR="00EB3DBB" w:rsidRDefault="00EB3DBB" w:rsidP="0024614B">
      <w:pPr>
        <w:pStyle w:val="NoSpacing"/>
        <w:ind w:firstLine="720"/>
        <w:rPr>
          <w:rFonts w:cs="SimSun"/>
          <w:sz w:val="22"/>
          <w:szCs w:val="22"/>
        </w:rPr>
      </w:pPr>
      <w:r w:rsidRPr="00150457">
        <w:rPr>
          <w:rFonts w:cs="SimSun" w:hint="eastAsia"/>
          <w:sz w:val="22"/>
          <w:szCs w:val="22"/>
        </w:rPr>
        <w:sym w:font="Wingdings" w:char="F0E0"/>
      </w:r>
      <w:r w:rsidRPr="00150457">
        <w:rPr>
          <w:rFonts w:cs="SimSun" w:hint="eastAsia"/>
          <w:sz w:val="22"/>
          <w:szCs w:val="22"/>
        </w:rPr>
        <w:t>耶和华要消灭所有的骄傲和压迫，要成就他国度的平安（</w:t>
      </w:r>
      <w:r w:rsidRPr="00150457">
        <w:rPr>
          <w:rFonts w:cs="SimSun" w:hint="eastAsia"/>
          <w:sz w:val="22"/>
          <w:szCs w:val="22"/>
        </w:rPr>
        <w:t>2</w:t>
      </w:r>
      <w:r w:rsidR="0024614B">
        <w:rPr>
          <w:rFonts w:cs="SimSun"/>
          <w:sz w:val="22"/>
          <w:szCs w:val="22"/>
        </w:rPr>
        <w:t>:</w:t>
      </w:r>
      <w:r w:rsidRPr="00150457">
        <w:rPr>
          <w:rFonts w:cs="SimSun" w:hint="eastAsia"/>
          <w:sz w:val="22"/>
          <w:szCs w:val="22"/>
        </w:rPr>
        <w:t>1-4</w:t>
      </w:r>
      <w:r w:rsidR="0024614B">
        <w:rPr>
          <w:rFonts w:cs="SimSun"/>
          <w:sz w:val="22"/>
          <w:szCs w:val="22"/>
        </w:rPr>
        <w:t xml:space="preserve">; </w:t>
      </w:r>
      <w:r w:rsidRPr="00150457">
        <w:rPr>
          <w:rFonts w:cs="SimSun" w:hint="eastAsia"/>
          <w:sz w:val="22"/>
          <w:szCs w:val="22"/>
        </w:rPr>
        <w:t>66</w:t>
      </w:r>
      <w:r w:rsidR="0024614B">
        <w:rPr>
          <w:rFonts w:cs="SimSun"/>
          <w:sz w:val="22"/>
          <w:szCs w:val="22"/>
        </w:rPr>
        <w:t>:</w:t>
      </w:r>
      <w:r w:rsidRPr="00150457">
        <w:rPr>
          <w:rFonts w:cs="SimSun" w:hint="eastAsia"/>
          <w:sz w:val="22"/>
          <w:szCs w:val="22"/>
        </w:rPr>
        <w:t>18-21</w:t>
      </w:r>
      <w:r w:rsidRPr="00150457">
        <w:rPr>
          <w:rFonts w:cs="SimSun" w:hint="eastAsia"/>
          <w:sz w:val="22"/>
          <w:szCs w:val="22"/>
        </w:rPr>
        <w:t>）。</w:t>
      </w:r>
    </w:p>
    <w:p w:rsidR="00132F33" w:rsidRPr="00150457" w:rsidRDefault="00132F33" w:rsidP="00BD57BB">
      <w:pPr>
        <w:pStyle w:val="NoSpacing"/>
        <w:ind w:firstLine="720"/>
        <w:rPr>
          <w:rFonts w:cs="SimSun"/>
          <w:sz w:val="22"/>
          <w:szCs w:val="22"/>
        </w:rPr>
      </w:pPr>
    </w:p>
    <w:p w:rsidR="00EB3DBB" w:rsidRPr="00150457" w:rsidRDefault="00EB3DBB" w:rsidP="00BD57BB">
      <w:pPr>
        <w:pStyle w:val="NoSpacing"/>
        <w:rPr>
          <w:rFonts w:cs="SimSun"/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ab/>
      </w:r>
      <w:r w:rsidRPr="00150457">
        <w:rPr>
          <w:rFonts w:hint="eastAsia"/>
          <w:sz w:val="22"/>
          <w:szCs w:val="22"/>
        </w:rPr>
        <w:sym w:font="Wingdings" w:char="F0D8"/>
      </w:r>
      <w:r w:rsidRPr="00150457">
        <w:rPr>
          <w:rFonts w:cs="SimSun" w:hint="eastAsia"/>
          <w:sz w:val="22"/>
          <w:szCs w:val="22"/>
        </w:rPr>
        <w:t>在第一赛，神要通过战争把他的民从亚述和巴比伦的统治下救出来。</w:t>
      </w:r>
    </w:p>
    <w:p w:rsidR="00EB3DBB" w:rsidRPr="00150457" w:rsidRDefault="00EB3DBB" w:rsidP="00BD57BB">
      <w:pPr>
        <w:pStyle w:val="NoSpacing"/>
        <w:rPr>
          <w:rFonts w:cs="SimSun"/>
          <w:sz w:val="22"/>
          <w:szCs w:val="22"/>
        </w:rPr>
      </w:pPr>
      <w:r w:rsidRPr="00150457">
        <w:rPr>
          <w:rFonts w:cs="SimSun" w:hint="eastAsia"/>
          <w:sz w:val="22"/>
          <w:szCs w:val="22"/>
        </w:rPr>
        <w:tab/>
      </w:r>
      <w:r>
        <w:rPr>
          <w:rFonts w:cs="SimSun"/>
          <w:sz w:val="22"/>
          <w:szCs w:val="22"/>
        </w:rPr>
        <w:tab/>
      </w:r>
      <w:r w:rsidRPr="00150457">
        <w:rPr>
          <w:rFonts w:hint="eastAsia"/>
          <w:sz w:val="22"/>
          <w:szCs w:val="22"/>
        </w:rPr>
        <w:sym w:font="Wingdings" w:char="F0D8"/>
      </w:r>
      <w:r w:rsidRPr="00150457">
        <w:rPr>
          <w:rFonts w:cs="SimSun" w:hint="eastAsia"/>
          <w:sz w:val="22"/>
          <w:szCs w:val="22"/>
        </w:rPr>
        <w:t>在第二赛，神要恢复和重建耶路撒冷和他的圣殿。</w:t>
      </w:r>
    </w:p>
    <w:p w:rsidR="00EB3DBB" w:rsidRDefault="00E30F03" w:rsidP="00BD57BB">
      <w:pPr>
        <w:pStyle w:val="NoSpacing"/>
        <w:rPr>
          <w:rFonts w:cs="SimSun"/>
          <w:sz w:val="22"/>
          <w:szCs w:val="22"/>
        </w:rPr>
      </w:pPr>
      <w:r>
        <w:rPr>
          <w:rFonts w:cs="SimSun" w:hint="eastAsia"/>
          <w:noProof/>
          <w:sz w:val="22"/>
          <w:szCs w:val="22"/>
          <w:lang w:val="en-AU" w:bidi="he-I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24130</wp:posOffset>
            </wp:positionV>
            <wp:extent cx="947420" cy="691515"/>
            <wp:effectExtent l="19050" t="0" r="5080" b="0"/>
            <wp:wrapTight wrapText="bothSides">
              <wp:wrapPolygon edited="0">
                <wp:start x="434" y="0"/>
                <wp:lineTo x="-434" y="2975"/>
                <wp:lineTo x="-434" y="19041"/>
                <wp:lineTo x="434" y="20826"/>
                <wp:lineTo x="20847" y="20826"/>
                <wp:lineTo x="21282" y="20826"/>
                <wp:lineTo x="21716" y="19636"/>
                <wp:lineTo x="21716" y="1190"/>
                <wp:lineTo x="21282" y="0"/>
                <wp:lineTo x="434" y="0"/>
              </wp:wrapPolygon>
            </wp:wrapTight>
            <wp:docPr id="4" name="Picture 4" descr="https://preceptaustin.files.wordpress.com/2015/06/messiah_hebrew_mc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receptaustin.files.wordpress.com/2015/06/messiah_hebrew_mc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DBB" w:rsidRPr="00150457">
        <w:rPr>
          <w:rFonts w:cs="SimSun" w:hint="eastAsia"/>
          <w:sz w:val="22"/>
          <w:szCs w:val="22"/>
        </w:rPr>
        <w:tab/>
      </w:r>
      <w:r w:rsidR="00EB3DBB">
        <w:rPr>
          <w:rFonts w:cs="SimSun"/>
          <w:sz w:val="22"/>
          <w:szCs w:val="22"/>
        </w:rPr>
        <w:tab/>
      </w:r>
      <w:r w:rsidR="00EB3DBB" w:rsidRPr="00150457">
        <w:rPr>
          <w:rFonts w:hint="eastAsia"/>
          <w:sz w:val="22"/>
          <w:szCs w:val="22"/>
        </w:rPr>
        <w:sym w:font="Wingdings" w:char="F0D8"/>
      </w:r>
      <w:r w:rsidR="00EB3DBB" w:rsidRPr="00150457">
        <w:rPr>
          <w:rFonts w:cs="SimSun" w:hint="eastAsia"/>
          <w:sz w:val="22"/>
          <w:szCs w:val="22"/>
        </w:rPr>
        <w:t>在第三赛，神要吸引外帮人来当他的民。</w:t>
      </w:r>
    </w:p>
    <w:p w:rsidR="00132F33" w:rsidRPr="00150457" w:rsidRDefault="00132F33" w:rsidP="00BD57BB">
      <w:pPr>
        <w:pStyle w:val="NoSpacing"/>
        <w:rPr>
          <w:rFonts w:cs="SimSun"/>
          <w:sz w:val="22"/>
          <w:szCs w:val="22"/>
        </w:rPr>
      </w:pPr>
    </w:p>
    <w:p w:rsidR="00271EA4" w:rsidRPr="00607089" w:rsidRDefault="00EB3DBB" w:rsidP="00607089">
      <w:pPr>
        <w:pStyle w:val="NoSpacing"/>
        <w:rPr>
          <w:b/>
          <w:bCs/>
          <w:sz w:val="22"/>
          <w:szCs w:val="22"/>
        </w:rPr>
      </w:pPr>
      <w:r w:rsidRPr="00150457">
        <w:rPr>
          <w:rFonts w:hint="eastAsia"/>
          <w:sz w:val="22"/>
          <w:szCs w:val="22"/>
        </w:rPr>
        <w:sym w:font="Wingdings 2" w:char="F097"/>
      </w:r>
      <w:r w:rsidR="00132F33">
        <w:rPr>
          <w:rFonts w:hint="eastAsia"/>
          <w:sz w:val="22"/>
          <w:szCs w:val="22"/>
        </w:rPr>
        <w:t xml:space="preserve">   </w:t>
      </w:r>
      <w:r w:rsidR="00E4021E" w:rsidRPr="00E4021E">
        <w:rPr>
          <w:rFonts w:hint="eastAsia"/>
          <w:b/>
          <w:bCs/>
          <w:sz w:val="22"/>
          <w:szCs w:val="22"/>
        </w:rPr>
        <w:t>旧约</w:t>
      </w:r>
      <w:r w:rsidRPr="00E4021E">
        <w:rPr>
          <w:rFonts w:hint="eastAsia"/>
          <w:b/>
          <w:bCs/>
          <w:sz w:val="22"/>
          <w:szCs w:val="22"/>
        </w:rPr>
        <w:t>弥</w:t>
      </w:r>
      <w:r w:rsidRPr="00607089">
        <w:rPr>
          <w:rFonts w:hint="eastAsia"/>
          <w:b/>
          <w:bCs/>
          <w:sz w:val="22"/>
          <w:szCs w:val="22"/>
        </w:rPr>
        <w:t>赛亚</w:t>
      </w:r>
      <w:r w:rsidR="00607089">
        <w:rPr>
          <w:rFonts w:hint="eastAsia"/>
          <w:b/>
          <w:bCs/>
          <w:sz w:val="22"/>
          <w:szCs w:val="22"/>
        </w:rPr>
        <w:t>的概念</w:t>
      </w:r>
    </w:p>
    <w:p w:rsidR="00E30F03" w:rsidRPr="005D1E88" w:rsidRDefault="00E30F03" w:rsidP="009318A1">
      <w:pPr>
        <w:pStyle w:val="NoSpacing"/>
        <w:numPr>
          <w:ilvl w:val="0"/>
          <w:numId w:val="7"/>
        </w:numPr>
        <w:spacing w:line="280" w:lineRule="exact"/>
        <w:ind w:left="993"/>
        <w:rPr>
          <w:sz w:val="22"/>
          <w:szCs w:val="22"/>
        </w:rPr>
      </w:pPr>
      <w:r w:rsidRPr="007E6FCC">
        <w:rPr>
          <w:rFonts w:hint="eastAsia"/>
          <w:sz w:val="22"/>
          <w:szCs w:val="22"/>
        </w:rPr>
        <w:t>弥赛亚</w:t>
      </w:r>
      <w:r>
        <w:rPr>
          <w:rFonts w:hint="eastAsia"/>
          <w:sz w:val="22"/>
          <w:szCs w:val="22"/>
        </w:rPr>
        <w:t xml:space="preserve"> </w:t>
      </w:r>
      <w:r w:rsidRPr="00E30F03">
        <w:rPr>
          <w:sz w:val="22"/>
          <w:szCs w:val="22"/>
        </w:rPr>
        <w:t>“</w:t>
      </w:r>
      <w:r w:rsidRPr="007E6FCC">
        <w:rPr>
          <w:sz w:val="22"/>
          <w:szCs w:val="22"/>
        </w:rPr>
        <w:t>messiah</w:t>
      </w:r>
      <w:r>
        <w:rPr>
          <w:sz w:val="22"/>
          <w:szCs w:val="22"/>
        </w:rPr>
        <w:t>”</w:t>
      </w:r>
      <w:r w:rsidRPr="007E6FCC">
        <w:rPr>
          <w:sz w:val="22"/>
          <w:szCs w:val="22"/>
        </w:rPr>
        <w:t xml:space="preserve"> </w:t>
      </w:r>
      <w:r w:rsidRPr="007E6FCC">
        <w:rPr>
          <w:rFonts w:hint="eastAsia"/>
          <w:sz w:val="22"/>
          <w:szCs w:val="22"/>
        </w:rPr>
        <w:t>，在旧约里</w:t>
      </w:r>
      <w:r>
        <w:rPr>
          <w:rFonts w:hint="eastAsia"/>
          <w:sz w:val="22"/>
          <w:szCs w:val="22"/>
        </w:rPr>
        <w:t>出现</w:t>
      </w:r>
      <w:r w:rsidRPr="007E6FCC">
        <w:rPr>
          <w:sz w:val="22"/>
          <w:szCs w:val="22"/>
        </w:rPr>
        <w:t>39</w:t>
      </w:r>
      <w:r w:rsidRPr="007E6FCC">
        <w:rPr>
          <w:rFonts w:hint="eastAsia"/>
          <w:sz w:val="22"/>
          <w:szCs w:val="22"/>
        </w:rPr>
        <w:t>次，新约里</w:t>
      </w:r>
      <w:r w:rsidRPr="007E6FCC">
        <w:rPr>
          <w:rFonts w:hint="eastAsia"/>
          <w:sz w:val="22"/>
          <w:szCs w:val="22"/>
        </w:rPr>
        <w:t>2</w:t>
      </w:r>
      <w:r w:rsidRPr="007E6FCC">
        <w:rPr>
          <w:rFonts w:hint="eastAsia"/>
          <w:sz w:val="22"/>
          <w:szCs w:val="22"/>
        </w:rPr>
        <w:t>次（约</w:t>
      </w:r>
      <w:r w:rsidRPr="00F3216E">
        <w:rPr>
          <w:sz w:val="22"/>
          <w:szCs w:val="22"/>
        </w:rPr>
        <w:t>1</w:t>
      </w:r>
      <w:r w:rsidRPr="00F3216E">
        <w:rPr>
          <w:sz w:val="22"/>
          <w:szCs w:val="22"/>
          <w:lang w:val="en-AU"/>
        </w:rPr>
        <w:t>:</w:t>
      </w:r>
      <w:r w:rsidRPr="00F3216E">
        <w:rPr>
          <w:sz w:val="22"/>
          <w:szCs w:val="22"/>
        </w:rPr>
        <w:t>41</w:t>
      </w:r>
      <w:r>
        <w:rPr>
          <w:sz w:val="22"/>
          <w:szCs w:val="22"/>
        </w:rPr>
        <w:t xml:space="preserve">; </w:t>
      </w:r>
      <w:r w:rsidRPr="00F3216E">
        <w:rPr>
          <w:sz w:val="22"/>
          <w:szCs w:val="22"/>
        </w:rPr>
        <w:t>4</w:t>
      </w:r>
      <w:r w:rsidRPr="00F3216E">
        <w:rPr>
          <w:sz w:val="22"/>
          <w:szCs w:val="22"/>
          <w:lang w:val="en-AU"/>
        </w:rPr>
        <w:t>:</w:t>
      </w:r>
      <w:r w:rsidRPr="00F3216E">
        <w:rPr>
          <w:sz w:val="22"/>
          <w:szCs w:val="22"/>
        </w:rPr>
        <w:t>25</w:t>
      </w:r>
      <w:r w:rsidRPr="007E6FCC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。</w:t>
      </w:r>
    </w:p>
    <w:p w:rsidR="00E30F03" w:rsidRDefault="00E30F03" w:rsidP="009318A1">
      <w:pPr>
        <w:pStyle w:val="NoSpacing"/>
        <w:numPr>
          <w:ilvl w:val="0"/>
          <w:numId w:val="7"/>
        </w:numPr>
        <w:spacing w:line="280" w:lineRule="exact"/>
        <w:ind w:left="993"/>
        <w:rPr>
          <w:sz w:val="22"/>
          <w:szCs w:val="22"/>
        </w:rPr>
      </w:pPr>
      <w:r w:rsidRPr="007E6FCC">
        <w:rPr>
          <w:rFonts w:hint="eastAsia"/>
          <w:sz w:val="22"/>
          <w:szCs w:val="22"/>
        </w:rPr>
        <w:t>七十士译本（</w:t>
      </w:r>
      <w:r w:rsidRPr="007E6FCC">
        <w:rPr>
          <w:sz w:val="22"/>
          <w:szCs w:val="22"/>
        </w:rPr>
        <w:t>LXX</w:t>
      </w:r>
      <w:r w:rsidRPr="007E6FCC">
        <w:rPr>
          <w:rFonts w:hint="eastAsia"/>
          <w:sz w:val="22"/>
          <w:szCs w:val="22"/>
        </w:rPr>
        <w:t>）把“弥赛亚”翻译成</w:t>
      </w:r>
      <w:proofErr w:type="spellStart"/>
      <w:r>
        <w:rPr>
          <w:rFonts w:ascii="SBL Greek" w:hAnsi="SBL Greek"/>
          <w:sz w:val="22"/>
          <w:szCs w:val="22"/>
        </w:rPr>
        <w:t>Χριστος</w:t>
      </w:r>
      <w:proofErr w:type="spellEnd"/>
      <w:r>
        <w:rPr>
          <w:rFonts w:ascii="Bwgrkn" w:hAnsi="Bwgrkn" w:hint="eastAsia"/>
          <w:sz w:val="22"/>
          <w:szCs w:val="22"/>
        </w:rPr>
        <w:t>“</w:t>
      </w:r>
      <w:r w:rsidRPr="007E6FCC">
        <w:rPr>
          <w:rFonts w:hint="eastAsia"/>
          <w:sz w:val="22"/>
          <w:szCs w:val="22"/>
        </w:rPr>
        <w:t>基督”</w:t>
      </w:r>
      <w:r>
        <w:rPr>
          <w:rFonts w:hint="eastAsia"/>
          <w:sz w:val="22"/>
          <w:szCs w:val="22"/>
        </w:rPr>
        <w:t>。</w:t>
      </w:r>
    </w:p>
    <w:p w:rsidR="00E30F03" w:rsidRPr="00E30F03" w:rsidRDefault="00E30F03" w:rsidP="009318A1">
      <w:pPr>
        <w:pStyle w:val="NoSpacing"/>
        <w:numPr>
          <w:ilvl w:val="0"/>
          <w:numId w:val="7"/>
        </w:numPr>
        <w:spacing w:line="280" w:lineRule="exact"/>
        <w:ind w:left="993"/>
        <w:rPr>
          <w:sz w:val="22"/>
          <w:szCs w:val="22"/>
        </w:rPr>
      </w:pPr>
      <w:r w:rsidRPr="00E30F03">
        <w:rPr>
          <w:rFonts w:hint="eastAsia"/>
          <w:sz w:val="22"/>
          <w:szCs w:val="22"/>
        </w:rPr>
        <w:t>弥赛亚</w:t>
      </w:r>
      <w:r>
        <w:rPr>
          <w:rFonts w:hint="eastAsia"/>
          <w:sz w:val="22"/>
          <w:szCs w:val="22"/>
        </w:rPr>
        <w:t>意义是“恩膏”。</w:t>
      </w:r>
      <w:r w:rsidRPr="00E30F03">
        <w:rPr>
          <w:rFonts w:hint="eastAsia"/>
          <w:sz w:val="22"/>
          <w:szCs w:val="22"/>
        </w:rPr>
        <w:t>在旧约中，三种人被恩膏</w:t>
      </w:r>
      <w:r w:rsidRPr="00E30F03">
        <w:rPr>
          <w:sz w:val="22"/>
          <w:szCs w:val="22"/>
        </w:rPr>
        <w:t>: 1</w:t>
      </w:r>
      <w:r>
        <w:rPr>
          <w:sz w:val="22"/>
          <w:szCs w:val="22"/>
        </w:rPr>
        <w:t>）</w:t>
      </w:r>
      <w:r w:rsidRPr="00E30F03">
        <w:rPr>
          <w:sz w:val="22"/>
          <w:szCs w:val="22"/>
        </w:rPr>
        <w:t xml:space="preserve"> </w:t>
      </w:r>
      <w:r w:rsidRPr="00E30F03">
        <w:rPr>
          <w:rFonts w:hint="eastAsia"/>
          <w:sz w:val="22"/>
          <w:szCs w:val="22"/>
        </w:rPr>
        <w:t>先知</w:t>
      </w:r>
      <w:r>
        <w:rPr>
          <w:rFonts w:hint="eastAsia"/>
          <w:sz w:val="22"/>
          <w:szCs w:val="22"/>
        </w:rPr>
        <w:t>（</w:t>
      </w:r>
      <w:r w:rsidRPr="00E30F03">
        <w:rPr>
          <w:rFonts w:hint="eastAsia"/>
          <w:sz w:val="22"/>
          <w:szCs w:val="22"/>
        </w:rPr>
        <w:t>王上</w:t>
      </w:r>
      <w:r w:rsidRPr="00E30F03">
        <w:rPr>
          <w:sz w:val="22"/>
          <w:szCs w:val="22"/>
        </w:rPr>
        <w:t xml:space="preserve"> 19:16</w:t>
      </w:r>
      <w:r>
        <w:rPr>
          <w:sz w:val="22"/>
          <w:szCs w:val="22"/>
        </w:rPr>
        <w:t>）；</w:t>
      </w:r>
      <w:r w:rsidRPr="00E30F03">
        <w:rPr>
          <w:sz w:val="22"/>
          <w:szCs w:val="22"/>
        </w:rPr>
        <w:t xml:space="preserve"> 2</w:t>
      </w:r>
      <w:r>
        <w:rPr>
          <w:sz w:val="22"/>
          <w:szCs w:val="22"/>
        </w:rPr>
        <w:t>）</w:t>
      </w:r>
      <w:r w:rsidRPr="00E30F03">
        <w:rPr>
          <w:sz w:val="22"/>
          <w:szCs w:val="22"/>
        </w:rPr>
        <w:t xml:space="preserve"> </w:t>
      </w:r>
      <w:r w:rsidRPr="00E30F03">
        <w:rPr>
          <w:rFonts w:hint="eastAsia"/>
          <w:sz w:val="22"/>
          <w:szCs w:val="22"/>
        </w:rPr>
        <w:t>祭司</w:t>
      </w:r>
      <w:r>
        <w:rPr>
          <w:rFonts w:hint="eastAsia"/>
          <w:sz w:val="22"/>
          <w:szCs w:val="22"/>
        </w:rPr>
        <w:t>（</w:t>
      </w:r>
      <w:r w:rsidRPr="00E30F03">
        <w:rPr>
          <w:rFonts w:hint="eastAsia"/>
          <w:sz w:val="22"/>
          <w:szCs w:val="22"/>
        </w:rPr>
        <w:t>出</w:t>
      </w:r>
      <w:r w:rsidRPr="00E30F03">
        <w:rPr>
          <w:sz w:val="22"/>
          <w:szCs w:val="22"/>
        </w:rPr>
        <w:t>30:30</w:t>
      </w:r>
      <w:r>
        <w:rPr>
          <w:sz w:val="22"/>
          <w:szCs w:val="22"/>
        </w:rPr>
        <w:t>）；</w:t>
      </w:r>
      <w:r w:rsidRPr="00E30F03">
        <w:rPr>
          <w:sz w:val="22"/>
          <w:szCs w:val="22"/>
        </w:rPr>
        <w:t xml:space="preserve"> 3</w:t>
      </w:r>
      <w:r>
        <w:rPr>
          <w:sz w:val="22"/>
          <w:szCs w:val="22"/>
        </w:rPr>
        <w:t>）</w:t>
      </w:r>
      <w:r w:rsidRPr="00E30F03">
        <w:rPr>
          <w:sz w:val="22"/>
          <w:szCs w:val="22"/>
        </w:rPr>
        <w:t xml:space="preserve"> </w:t>
      </w:r>
      <w:r w:rsidRPr="00E30F03">
        <w:rPr>
          <w:rFonts w:hint="eastAsia"/>
          <w:sz w:val="22"/>
          <w:szCs w:val="22"/>
        </w:rPr>
        <w:t>国王</w:t>
      </w:r>
      <w:r>
        <w:rPr>
          <w:rFonts w:hint="eastAsia"/>
          <w:sz w:val="22"/>
          <w:szCs w:val="22"/>
        </w:rPr>
        <w:t>（</w:t>
      </w:r>
      <w:r w:rsidRPr="00E30F03">
        <w:rPr>
          <w:rFonts w:hint="eastAsia"/>
          <w:sz w:val="22"/>
          <w:szCs w:val="22"/>
        </w:rPr>
        <w:t>撒下</w:t>
      </w:r>
      <w:r w:rsidRPr="00E30F03">
        <w:rPr>
          <w:sz w:val="22"/>
          <w:szCs w:val="22"/>
        </w:rPr>
        <w:t xml:space="preserve"> 12:7</w:t>
      </w:r>
      <w:r>
        <w:rPr>
          <w:sz w:val="22"/>
          <w:szCs w:val="22"/>
        </w:rPr>
        <w:t>）</w:t>
      </w:r>
      <w:r w:rsidRPr="00E30F03">
        <w:rPr>
          <w:sz w:val="22"/>
          <w:szCs w:val="22"/>
        </w:rPr>
        <w:t>。</w:t>
      </w:r>
    </w:p>
    <w:p w:rsidR="00E30F03" w:rsidRPr="007E6FCC" w:rsidRDefault="00607089" w:rsidP="009318A1">
      <w:pPr>
        <w:pStyle w:val="NoSpacing"/>
        <w:numPr>
          <w:ilvl w:val="0"/>
          <w:numId w:val="8"/>
        </w:numPr>
        <w:spacing w:before="120" w:line="280" w:lineRule="exact"/>
        <w:ind w:left="993" w:hanging="357"/>
        <w:rPr>
          <w:sz w:val="22"/>
          <w:szCs w:val="22"/>
        </w:rPr>
      </w:pPr>
      <w:r w:rsidRPr="007E6FCC">
        <w:rPr>
          <w:rFonts w:hint="eastAsia"/>
          <w:sz w:val="22"/>
          <w:szCs w:val="22"/>
        </w:rPr>
        <w:t xml:space="preserve"> </w:t>
      </w:r>
      <w:r w:rsidR="00E30F03" w:rsidRPr="007E6FCC">
        <w:rPr>
          <w:rFonts w:hint="eastAsia"/>
          <w:sz w:val="22"/>
          <w:szCs w:val="22"/>
        </w:rPr>
        <w:t>弥赛亚的盼望与未来的国度有直接的关系。很多旧约的预表或隐喻重叠，如“大卫的后裔”，“耶和华的日子”，“以后的日子”，“神的国度”，“新创造”。</w:t>
      </w:r>
    </w:p>
    <w:p w:rsidR="00E30F03" w:rsidRPr="007E6FCC" w:rsidRDefault="00E30F03" w:rsidP="009318A1">
      <w:pPr>
        <w:pStyle w:val="NoSpacing"/>
        <w:numPr>
          <w:ilvl w:val="0"/>
          <w:numId w:val="8"/>
        </w:numPr>
        <w:spacing w:line="280" w:lineRule="exact"/>
        <w:ind w:left="993"/>
        <w:rPr>
          <w:sz w:val="22"/>
          <w:szCs w:val="22"/>
        </w:rPr>
      </w:pPr>
      <w:r w:rsidRPr="007E6FCC">
        <w:rPr>
          <w:rFonts w:hint="eastAsia"/>
          <w:sz w:val="22"/>
          <w:szCs w:val="22"/>
        </w:rPr>
        <w:t>有时“弥赛亚”谈到比较广泛的范围；有时谈到比较窄的概念，一位拯救者的到来。</w:t>
      </w:r>
    </w:p>
    <w:p w:rsidR="00E30F03" w:rsidRDefault="00E30F03" w:rsidP="009318A1">
      <w:pPr>
        <w:pStyle w:val="NoSpacing"/>
        <w:numPr>
          <w:ilvl w:val="0"/>
          <w:numId w:val="8"/>
        </w:numPr>
        <w:spacing w:line="280" w:lineRule="exact"/>
        <w:ind w:left="993"/>
        <w:rPr>
          <w:sz w:val="22"/>
          <w:szCs w:val="22"/>
        </w:rPr>
      </w:pPr>
      <w:r w:rsidRPr="00C053DE">
        <w:rPr>
          <w:rFonts w:hint="eastAsia"/>
          <w:sz w:val="22"/>
          <w:szCs w:val="22"/>
        </w:rPr>
        <w:t>很多所谓的“弥赛亚经文”（按照犹太人与基督徒的看法）不包括“弥赛亚”这个术语，如，民</w:t>
      </w:r>
      <w:r w:rsidRPr="00C053DE">
        <w:rPr>
          <w:sz w:val="22"/>
          <w:szCs w:val="22"/>
        </w:rPr>
        <w:t xml:space="preserve">24:17; </w:t>
      </w:r>
      <w:r w:rsidRPr="00C053DE">
        <w:rPr>
          <w:rFonts w:hint="eastAsia"/>
          <w:sz w:val="22"/>
          <w:szCs w:val="22"/>
        </w:rPr>
        <w:t>创</w:t>
      </w:r>
      <w:r w:rsidRPr="00C053DE">
        <w:rPr>
          <w:sz w:val="22"/>
          <w:szCs w:val="22"/>
        </w:rPr>
        <w:t xml:space="preserve"> 49:10; </w:t>
      </w:r>
      <w:r w:rsidRPr="00C053DE">
        <w:rPr>
          <w:rFonts w:hint="eastAsia"/>
          <w:sz w:val="22"/>
          <w:szCs w:val="22"/>
        </w:rPr>
        <w:t>诗</w:t>
      </w:r>
      <w:r w:rsidRPr="00C053DE">
        <w:rPr>
          <w:sz w:val="22"/>
          <w:szCs w:val="22"/>
        </w:rPr>
        <w:t xml:space="preserve"> 110; </w:t>
      </w:r>
      <w:r w:rsidRPr="00C053DE">
        <w:rPr>
          <w:rFonts w:hint="eastAsia"/>
          <w:sz w:val="22"/>
          <w:szCs w:val="22"/>
        </w:rPr>
        <w:t>赛</w:t>
      </w:r>
      <w:r w:rsidRPr="00C053DE">
        <w:rPr>
          <w:sz w:val="22"/>
          <w:szCs w:val="22"/>
        </w:rPr>
        <w:t xml:space="preserve"> 9:5-6; 11:10; 32:1-8;</w:t>
      </w:r>
      <w:r w:rsidR="00E4021E">
        <w:rPr>
          <w:rFonts w:hint="eastAsia"/>
          <w:sz w:val="22"/>
          <w:szCs w:val="22"/>
        </w:rPr>
        <w:t xml:space="preserve"> </w:t>
      </w:r>
      <w:r w:rsidRPr="00C053DE">
        <w:rPr>
          <w:rFonts w:hint="eastAsia"/>
          <w:sz w:val="22"/>
          <w:szCs w:val="22"/>
        </w:rPr>
        <w:t>摩</w:t>
      </w:r>
      <w:r w:rsidRPr="00C053DE">
        <w:rPr>
          <w:sz w:val="22"/>
          <w:szCs w:val="22"/>
        </w:rPr>
        <w:t xml:space="preserve">9:11-12; </w:t>
      </w:r>
      <w:r w:rsidRPr="00C053DE">
        <w:rPr>
          <w:rFonts w:hint="eastAsia"/>
          <w:sz w:val="22"/>
          <w:szCs w:val="22"/>
        </w:rPr>
        <w:t>弥</w:t>
      </w:r>
      <w:r w:rsidRPr="00C053DE">
        <w:rPr>
          <w:sz w:val="22"/>
          <w:szCs w:val="22"/>
        </w:rPr>
        <w:t xml:space="preserve"> 5:1-5</w:t>
      </w:r>
      <w:r w:rsidRPr="00C053DE">
        <w:rPr>
          <w:rFonts w:hint="eastAsia"/>
          <w:sz w:val="22"/>
          <w:szCs w:val="22"/>
        </w:rPr>
        <w:t>。</w:t>
      </w:r>
    </w:p>
    <w:p w:rsidR="00E4021E" w:rsidRDefault="00E4021E" w:rsidP="00E4021E">
      <w:pPr>
        <w:pStyle w:val="NoSpacing"/>
        <w:spacing w:line="280" w:lineRule="exact"/>
        <w:ind w:left="720"/>
        <w:rPr>
          <w:sz w:val="22"/>
          <w:szCs w:val="22"/>
        </w:rPr>
      </w:pPr>
    </w:p>
    <w:p w:rsidR="00E4021E" w:rsidRDefault="00EB3DBB" w:rsidP="0082024C">
      <w:pPr>
        <w:pStyle w:val="NoSpacing"/>
        <w:numPr>
          <w:ilvl w:val="0"/>
          <w:numId w:val="10"/>
        </w:numPr>
        <w:ind w:left="426"/>
        <w:rPr>
          <w:sz w:val="22"/>
          <w:szCs w:val="22"/>
        </w:rPr>
      </w:pPr>
      <w:r w:rsidRPr="00E4021E">
        <w:rPr>
          <w:rFonts w:hint="eastAsia"/>
          <w:b/>
          <w:bCs/>
          <w:sz w:val="22"/>
          <w:szCs w:val="22"/>
        </w:rPr>
        <w:t>新的出</w:t>
      </w:r>
      <w:r w:rsidRPr="00E4021E">
        <w:rPr>
          <w:b/>
          <w:bCs/>
          <w:sz w:val="22"/>
          <w:szCs w:val="22"/>
        </w:rPr>
        <w:t>埃及</w:t>
      </w:r>
      <w:r w:rsidRPr="00150457">
        <w:rPr>
          <w:rFonts w:hint="eastAsia"/>
          <w:sz w:val="22"/>
          <w:szCs w:val="22"/>
        </w:rPr>
        <w:t>（</w:t>
      </w:r>
      <w:r w:rsidRPr="00150457">
        <w:rPr>
          <w:sz w:val="22"/>
          <w:szCs w:val="22"/>
        </w:rPr>
        <w:t>New Exodus</w:t>
      </w:r>
      <w:r>
        <w:rPr>
          <w:rFonts w:hint="eastAsia"/>
          <w:sz w:val="22"/>
          <w:szCs w:val="22"/>
        </w:rPr>
        <w:t>，</w:t>
      </w:r>
      <w:r w:rsidRPr="00150457">
        <w:rPr>
          <w:rFonts w:hint="eastAsia"/>
          <w:sz w:val="22"/>
          <w:szCs w:val="22"/>
        </w:rPr>
        <w:t>赛</w:t>
      </w:r>
      <w:r w:rsidRPr="00150457">
        <w:rPr>
          <w:sz w:val="22"/>
          <w:szCs w:val="22"/>
        </w:rPr>
        <w:t xml:space="preserve"> 40:3-5;</w:t>
      </w:r>
      <w:r>
        <w:rPr>
          <w:sz w:val="22"/>
          <w:szCs w:val="22"/>
        </w:rPr>
        <w:t xml:space="preserve"> 43:16-18</w:t>
      </w:r>
      <w:r>
        <w:rPr>
          <w:rFonts w:hint="eastAsia"/>
          <w:sz w:val="22"/>
          <w:szCs w:val="22"/>
        </w:rPr>
        <w:t>）</w:t>
      </w:r>
    </w:p>
    <w:p w:rsidR="00E4021E" w:rsidRDefault="00E4021E" w:rsidP="009318A1">
      <w:pPr>
        <w:pStyle w:val="NoSpacing"/>
        <w:numPr>
          <w:ilvl w:val="0"/>
          <w:numId w:val="13"/>
        </w:numPr>
        <w:tabs>
          <w:tab w:val="left" w:pos="993"/>
        </w:tabs>
        <w:ind w:left="993"/>
        <w:rPr>
          <w:sz w:val="22"/>
          <w:szCs w:val="22"/>
        </w:rPr>
      </w:pPr>
      <w:r>
        <w:rPr>
          <w:rFonts w:hint="eastAsia"/>
          <w:sz w:val="22"/>
          <w:szCs w:val="22"/>
        </w:rPr>
        <w:t>第二以赛亚用“出埃及”的隐喻与图像描述未来的</w:t>
      </w:r>
      <w:r w:rsidR="0082024C">
        <w:rPr>
          <w:rFonts w:hint="eastAsia"/>
          <w:sz w:val="22"/>
          <w:szCs w:val="22"/>
        </w:rPr>
        <w:t>“新的</w:t>
      </w:r>
      <w:r>
        <w:rPr>
          <w:rFonts w:hint="eastAsia"/>
          <w:sz w:val="22"/>
          <w:szCs w:val="22"/>
        </w:rPr>
        <w:t>拯救</w:t>
      </w:r>
      <w:r w:rsidR="0082024C">
        <w:rPr>
          <w:rFonts w:hint="eastAsia"/>
          <w:sz w:val="22"/>
          <w:szCs w:val="22"/>
        </w:rPr>
        <w:t>”</w:t>
      </w:r>
      <w:r>
        <w:rPr>
          <w:rFonts w:hint="eastAsia"/>
          <w:sz w:val="22"/>
          <w:szCs w:val="22"/>
        </w:rPr>
        <w:t>；</w:t>
      </w:r>
    </w:p>
    <w:p w:rsidR="0082024C" w:rsidRDefault="0082024C" w:rsidP="009318A1">
      <w:pPr>
        <w:pStyle w:val="NoSpacing"/>
        <w:numPr>
          <w:ilvl w:val="0"/>
          <w:numId w:val="13"/>
        </w:numPr>
        <w:tabs>
          <w:tab w:val="left" w:pos="993"/>
        </w:tabs>
        <w:ind w:left="993"/>
        <w:rPr>
          <w:sz w:val="22"/>
          <w:szCs w:val="22"/>
        </w:rPr>
      </w:pPr>
      <w:r>
        <w:rPr>
          <w:rFonts w:hint="eastAsia"/>
          <w:sz w:val="22"/>
          <w:szCs w:val="22"/>
        </w:rPr>
        <w:t>第二以赛亚</w:t>
      </w:r>
      <w:r w:rsidR="00D855B0">
        <w:rPr>
          <w:rFonts w:hint="eastAsia"/>
          <w:sz w:val="22"/>
          <w:szCs w:val="22"/>
        </w:rPr>
        <w:t>把“被掳”看作是一种“奴役”或“压迫”（赛</w:t>
      </w:r>
      <w:r w:rsidR="00D855B0">
        <w:rPr>
          <w:rFonts w:hint="eastAsia"/>
          <w:sz w:val="22"/>
          <w:szCs w:val="22"/>
        </w:rPr>
        <w:t>40:1-2; 49:8-10</w:t>
      </w:r>
      <w:r w:rsidR="00D855B0">
        <w:rPr>
          <w:rFonts w:hint="eastAsia"/>
          <w:sz w:val="22"/>
          <w:szCs w:val="22"/>
        </w:rPr>
        <w:t>）</w:t>
      </w:r>
    </w:p>
    <w:p w:rsidR="00D855B0" w:rsidRDefault="00D855B0" w:rsidP="009318A1">
      <w:pPr>
        <w:pStyle w:val="NoSpacing"/>
        <w:numPr>
          <w:ilvl w:val="0"/>
          <w:numId w:val="13"/>
        </w:numPr>
        <w:tabs>
          <w:tab w:val="left" w:pos="993"/>
        </w:tabs>
        <w:ind w:left="993"/>
        <w:rPr>
          <w:sz w:val="22"/>
          <w:szCs w:val="22"/>
        </w:rPr>
      </w:pPr>
      <w:r>
        <w:rPr>
          <w:rFonts w:hint="eastAsia"/>
          <w:sz w:val="22"/>
          <w:szCs w:val="22"/>
        </w:rPr>
        <w:t>“新的出埃及”</w:t>
      </w:r>
      <w:r w:rsidR="00416A5D">
        <w:rPr>
          <w:rFonts w:hint="eastAsia"/>
          <w:sz w:val="22"/>
          <w:szCs w:val="22"/>
        </w:rPr>
        <w:t>是神新的拯救，这个看法十分重要。（赛</w:t>
      </w:r>
      <w:r w:rsidR="00416A5D">
        <w:rPr>
          <w:rFonts w:hint="eastAsia"/>
          <w:sz w:val="22"/>
          <w:szCs w:val="22"/>
        </w:rPr>
        <w:t>43:16-21; 49:20f; 51:10; 52:12</w:t>
      </w:r>
      <w:r w:rsidR="00416A5D">
        <w:rPr>
          <w:rFonts w:hint="eastAsia"/>
          <w:sz w:val="22"/>
          <w:szCs w:val="22"/>
        </w:rPr>
        <w:t>）</w:t>
      </w:r>
    </w:p>
    <w:p w:rsidR="00E4021E" w:rsidRDefault="00E4021E" w:rsidP="00132F33">
      <w:pPr>
        <w:pStyle w:val="NoSpacing"/>
        <w:rPr>
          <w:sz w:val="22"/>
          <w:szCs w:val="22"/>
        </w:rPr>
      </w:pPr>
    </w:p>
    <w:p w:rsidR="00E4021E" w:rsidRPr="000963EA" w:rsidRDefault="000963EA" w:rsidP="00416A5D">
      <w:pPr>
        <w:pStyle w:val="NoSpacing"/>
        <w:numPr>
          <w:ilvl w:val="0"/>
          <w:numId w:val="10"/>
        </w:numPr>
        <w:ind w:left="426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神的仆人</w:t>
      </w:r>
    </w:p>
    <w:p w:rsidR="000963EA" w:rsidRDefault="000963EA" w:rsidP="009318A1">
      <w:pPr>
        <w:pStyle w:val="NoSpacing"/>
        <w:numPr>
          <w:ilvl w:val="0"/>
          <w:numId w:val="14"/>
        </w:numPr>
        <w:ind w:left="851" w:hanging="284"/>
        <w:rPr>
          <w:sz w:val="22"/>
          <w:szCs w:val="22"/>
          <w:lang w:val="en-AU"/>
        </w:rPr>
      </w:pPr>
      <w:r>
        <w:rPr>
          <w:rFonts w:hint="eastAsia"/>
          <w:sz w:val="22"/>
          <w:szCs w:val="22"/>
          <w:lang w:val="en-AU"/>
        </w:rPr>
        <w:t>“仆人”（</w:t>
      </w:r>
      <w:r>
        <w:rPr>
          <w:rFonts w:ascii="SBL Hebrew" w:eastAsiaTheme="minorEastAsia" w:hAnsi="SBL Hebrew" w:cs="SBL Hebrew"/>
          <w:rtl/>
          <w:lang w:bidi="he-IL"/>
        </w:rPr>
        <w:t>עֶבֶד</w:t>
      </w:r>
      <w:r>
        <w:rPr>
          <w:rFonts w:hint="eastAsia"/>
          <w:sz w:val="22"/>
          <w:szCs w:val="22"/>
          <w:lang w:val="en-AU"/>
        </w:rPr>
        <w:t>）</w:t>
      </w:r>
      <w:r w:rsidR="00525F31">
        <w:rPr>
          <w:rFonts w:hint="eastAsia"/>
          <w:sz w:val="22"/>
          <w:szCs w:val="22"/>
          <w:lang w:val="en-AU"/>
        </w:rPr>
        <w:t>一词在《以赛亚书》中多次出现；</w:t>
      </w:r>
    </w:p>
    <w:p w:rsidR="00525F31" w:rsidRDefault="00525F31" w:rsidP="009318A1">
      <w:pPr>
        <w:pStyle w:val="NoSpacing"/>
        <w:tabs>
          <w:tab w:val="left" w:pos="993"/>
        </w:tabs>
        <w:ind w:left="1276"/>
        <w:rPr>
          <w:sz w:val="22"/>
          <w:szCs w:val="22"/>
          <w:lang w:val="en-AU"/>
        </w:rPr>
      </w:pPr>
      <w:r>
        <w:rPr>
          <w:rFonts w:hint="eastAsia"/>
          <w:sz w:val="22"/>
          <w:szCs w:val="22"/>
          <w:lang w:val="en-AU"/>
        </w:rPr>
        <w:t>在</w:t>
      </w:r>
      <w:r>
        <w:rPr>
          <w:rFonts w:hint="eastAsia"/>
          <w:sz w:val="22"/>
          <w:szCs w:val="22"/>
          <w:lang w:val="en-AU"/>
        </w:rPr>
        <w:t>40-53</w:t>
      </w:r>
      <w:r>
        <w:rPr>
          <w:rFonts w:hint="eastAsia"/>
          <w:sz w:val="22"/>
          <w:szCs w:val="22"/>
          <w:lang w:val="en-AU"/>
        </w:rPr>
        <w:t>章中“仆人”出现</w:t>
      </w:r>
      <w:r>
        <w:rPr>
          <w:rFonts w:hint="eastAsia"/>
          <w:sz w:val="22"/>
          <w:szCs w:val="22"/>
          <w:lang w:val="en-AU"/>
        </w:rPr>
        <w:t>20</w:t>
      </w:r>
      <w:r>
        <w:rPr>
          <w:rFonts w:hint="eastAsia"/>
          <w:sz w:val="22"/>
          <w:szCs w:val="22"/>
          <w:lang w:val="en-AU"/>
        </w:rPr>
        <w:t>次，都是单数</w:t>
      </w:r>
    </w:p>
    <w:p w:rsidR="00525F31" w:rsidRDefault="00525F31" w:rsidP="009318A1">
      <w:pPr>
        <w:pStyle w:val="NoSpacing"/>
        <w:tabs>
          <w:tab w:val="left" w:pos="993"/>
        </w:tabs>
        <w:ind w:left="1276"/>
        <w:rPr>
          <w:sz w:val="22"/>
          <w:szCs w:val="22"/>
          <w:lang w:val="en-AU"/>
        </w:rPr>
      </w:pPr>
      <w:r>
        <w:rPr>
          <w:rFonts w:hint="eastAsia"/>
          <w:sz w:val="22"/>
          <w:szCs w:val="22"/>
          <w:lang w:val="en-AU"/>
        </w:rPr>
        <w:t>在</w:t>
      </w:r>
      <w:r>
        <w:rPr>
          <w:rFonts w:hint="eastAsia"/>
          <w:sz w:val="22"/>
          <w:szCs w:val="22"/>
          <w:lang w:val="en-AU"/>
        </w:rPr>
        <w:t>54-66</w:t>
      </w:r>
      <w:r>
        <w:rPr>
          <w:rFonts w:hint="eastAsia"/>
          <w:sz w:val="22"/>
          <w:szCs w:val="22"/>
          <w:lang w:val="en-AU"/>
        </w:rPr>
        <w:t>章中“仆人”出现</w:t>
      </w:r>
      <w:r>
        <w:rPr>
          <w:rFonts w:hint="eastAsia"/>
          <w:sz w:val="22"/>
          <w:szCs w:val="22"/>
          <w:lang w:val="en-AU"/>
        </w:rPr>
        <w:t>10</w:t>
      </w:r>
      <w:r>
        <w:rPr>
          <w:rFonts w:hint="eastAsia"/>
          <w:sz w:val="22"/>
          <w:szCs w:val="22"/>
          <w:lang w:val="en-AU"/>
        </w:rPr>
        <w:t>次，都是复数</w:t>
      </w:r>
    </w:p>
    <w:p w:rsidR="009318A1" w:rsidRDefault="009318A1" w:rsidP="009318A1">
      <w:pPr>
        <w:pStyle w:val="NoSpacing"/>
        <w:tabs>
          <w:tab w:val="left" w:pos="993"/>
        </w:tabs>
        <w:ind w:left="1276"/>
        <w:rPr>
          <w:sz w:val="22"/>
          <w:szCs w:val="22"/>
          <w:lang w:val="en-AU"/>
        </w:rPr>
      </w:pPr>
    </w:p>
    <w:p w:rsidR="00525F31" w:rsidRDefault="00525F31" w:rsidP="009318A1">
      <w:pPr>
        <w:pStyle w:val="NoSpacing"/>
        <w:numPr>
          <w:ilvl w:val="0"/>
          <w:numId w:val="14"/>
        </w:numPr>
        <w:tabs>
          <w:tab w:val="left" w:pos="993"/>
        </w:tabs>
        <w:ind w:hanging="579"/>
        <w:rPr>
          <w:sz w:val="22"/>
          <w:szCs w:val="22"/>
          <w:lang w:val="en-AU"/>
        </w:rPr>
      </w:pPr>
      <w:r>
        <w:rPr>
          <w:rFonts w:hint="eastAsia"/>
          <w:sz w:val="22"/>
          <w:szCs w:val="22"/>
          <w:lang w:val="en-AU"/>
        </w:rPr>
        <w:t>“四首仆人之诗”：</w:t>
      </w:r>
      <w:r>
        <w:rPr>
          <w:rFonts w:hint="eastAsia"/>
          <w:sz w:val="22"/>
          <w:szCs w:val="22"/>
          <w:lang w:val="en-AU"/>
        </w:rPr>
        <w:t>1</w:t>
      </w:r>
      <w:r>
        <w:rPr>
          <w:rFonts w:hint="eastAsia"/>
          <w:sz w:val="22"/>
          <w:szCs w:val="22"/>
          <w:lang w:val="en-AU"/>
        </w:rPr>
        <w:t>）</w:t>
      </w:r>
      <w:r>
        <w:rPr>
          <w:rFonts w:hint="eastAsia"/>
          <w:sz w:val="22"/>
          <w:szCs w:val="22"/>
          <w:lang w:val="en-AU"/>
        </w:rPr>
        <w:t>42:1-4</w:t>
      </w:r>
      <w:r>
        <w:rPr>
          <w:rFonts w:hint="eastAsia"/>
          <w:sz w:val="22"/>
          <w:szCs w:val="22"/>
          <w:lang w:val="en-AU"/>
        </w:rPr>
        <w:tab/>
      </w:r>
      <w:r>
        <w:rPr>
          <w:rFonts w:hint="eastAsia"/>
          <w:sz w:val="22"/>
          <w:szCs w:val="22"/>
          <w:lang w:val="en-AU"/>
        </w:rPr>
        <w:tab/>
        <w:t>2</w:t>
      </w:r>
      <w:r>
        <w:rPr>
          <w:rFonts w:hint="eastAsia"/>
          <w:sz w:val="22"/>
          <w:szCs w:val="22"/>
          <w:lang w:val="en-AU"/>
        </w:rPr>
        <w:t>）</w:t>
      </w:r>
      <w:r>
        <w:rPr>
          <w:rFonts w:hint="eastAsia"/>
          <w:sz w:val="22"/>
          <w:szCs w:val="22"/>
          <w:lang w:val="en-AU"/>
        </w:rPr>
        <w:t>49:1-6</w:t>
      </w:r>
      <w:r>
        <w:rPr>
          <w:rFonts w:hint="eastAsia"/>
          <w:sz w:val="22"/>
          <w:szCs w:val="22"/>
          <w:lang w:val="en-AU"/>
        </w:rPr>
        <w:tab/>
        <w:t>3</w:t>
      </w:r>
      <w:r>
        <w:rPr>
          <w:rFonts w:hint="eastAsia"/>
          <w:sz w:val="22"/>
          <w:szCs w:val="22"/>
          <w:lang w:val="en-AU"/>
        </w:rPr>
        <w:t>）</w:t>
      </w:r>
      <w:r>
        <w:rPr>
          <w:rFonts w:hint="eastAsia"/>
          <w:sz w:val="22"/>
          <w:szCs w:val="22"/>
          <w:lang w:val="en-AU"/>
        </w:rPr>
        <w:t>50:4-9</w:t>
      </w:r>
      <w:r>
        <w:rPr>
          <w:rFonts w:hint="eastAsia"/>
          <w:sz w:val="22"/>
          <w:szCs w:val="22"/>
          <w:lang w:val="en-AU"/>
        </w:rPr>
        <w:tab/>
        <w:t>4</w:t>
      </w:r>
      <w:r>
        <w:rPr>
          <w:rFonts w:hint="eastAsia"/>
          <w:sz w:val="22"/>
          <w:szCs w:val="22"/>
          <w:lang w:val="en-AU"/>
        </w:rPr>
        <w:t>）</w:t>
      </w:r>
      <w:r>
        <w:rPr>
          <w:rFonts w:hint="eastAsia"/>
          <w:sz w:val="22"/>
          <w:szCs w:val="22"/>
          <w:lang w:val="en-AU"/>
        </w:rPr>
        <w:t>52:13-53:12</w:t>
      </w:r>
    </w:p>
    <w:p w:rsidR="00525F31" w:rsidRDefault="00525F31" w:rsidP="00525F31">
      <w:pPr>
        <w:pStyle w:val="NoSpacing"/>
        <w:ind w:left="426"/>
        <w:rPr>
          <w:sz w:val="22"/>
          <w:szCs w:val="22"/>
          <w:lang w:val="en-AU"/>
        </w:rPr>
      </w:pPr>
    </w:p>
    <w:p w:rsidR="00525F31" w:rsidRDefault="009318A1" w:rsidP="00A85CB1">
      <w:pPr>
        <w:pStyle w:val="NoSpacing"/>
        <w:rPr>
          <w:sz w:val="22"/>
          <w:szCs w:val="22"/>
          <w:lang w:val="en-AU"/>
        </w:rPr>
      </w:pPr>
      <w:r w:rsidRPr="00A85CB1">
        <w:rPr>
          <w:rFonts w:hint="eastAsia"/>
          <w:b/>
          <w:bCs/>
          <w:sz w:val="22"/>
          <w:szCs w:val="22"/>
          <w:lang w:val="en-AU"/>
        </w:rPr>
        <w:t>讨论：</w:t>
      </w:r>
      <w:r>
        <w:rPr>
          <w:rFonts w:hint="eastAsia"/>
          <w:sz w:val="22"/>
          <w:szCs w:val="22"/>
          <w:lang w:val="en-AU"/>
        </w:rPr>
        <w:t>这仆人是谁？参看《使徒行传》</w:t>
      </w:r>
      <w:r>
        <w:rPr>
          <w:rFonts w:hint="eastAsia"/>
          <w:sz w:val="22"/>
          <w:szCs w:val="22"/>
          <w:lang w:val="en-AU"/>
        </w:rPr>
        <w:t>8:26-35</w:t>
      </w:r>
    </w:p>
    <w:p w:rsidR="00525F31" w:rsidRPr="000963EA" w:rsidRDefault="00525F31" w:rsidP="00525F31">
      <w:pPr>
        <w:pStyle w:val="NoSpacing"/>
        <w:ind w:left="426"/>
        <w:rPr>
          <w:sz w:val="22"/>
          <w:szCs w:val="22"/>
        </w:rPr>
      </w:pPr>
    </w:p>
    <w:p w:rsidR="00EB3DBB" w:rsidRPr="00EC345B" w:rsidRDefault="00EB3DBB" w:rsidP="00EC345B">
      <w:pPr>
        <w:pStyle w:val="NoSpacing"/>
        <w:numPr>
          <w:ilvl w:val="0"/>
          <w:numId w:val="10"/>
        </w:numPr>
        <w:ind w:left="426"/>
        <w:rPr>
          <w:b/>
          <w:bCs/>
          <w:sz w:val="22"/>
          <w:szCs w:val="22"/>
        </w:rPr>
      </w:pPr>
      <w:r w:rsidRPr="00EC345B">
        <w:rPr>
          <w:rFonts w:hint="eastAsia"/>
          <w:b/>
          <w:bCs/>
          <w:sz w:val="22"/>
          <w:szCs w:val="22"/>
        </w:rPr>
        <w:t>神的普世的拯救</w:t>
      </w:r>
    </w:p>
    <w:p w:rsidR="00A85CB1" w:rsidRDefault="00A85CB1" w:rsidP="00EC345B">
      <w:pPr>
        <w:pStyle w:val="NoSpacing"/>
        <w:numPr>
          <w:ilvl w:val="0"/>
          <w:numId w:val="14"/>
        </w:numPr>
        <w:ind w:left="851"/>
        <w:rPr>
          <w:sz w:val="22"/>
          <w:szCs w:val="22"/>
        </w:rPr>
      </w:pPr>
      <w:r>
        <w:rPr>
          <w:rFonts w:hint="eastAsia"/>
          <w:sz w:val="22"/>
          <w:szCs w:val="22"/>
        </w:rPr>
        <w:t>神不但要拯救以色列，而且要拯救万民（参看</w:t>
      </w:r>
      <w:r>
        <w:rPr>
          <w:rFonts w:hint="eastAsia"/>
          <w:sz w:val="22"/>
          <w:szCs w:val="22"/>
        </w:rPr>
        <w:t>56</w:t>
      </w:r>
      <w:r>
        <w:rPr>
          <w:rFonts w:hint="eastAsia"/>
          <w:sz w:val="22"/>
          <w:szCs w:val="22"/>
        </w:rPr>
        <w:t>章等）。</w:t>
      </w:r>
    </w:p>
    <w:p w:rsidR="00A85CB1" w:rsidRDefault="00A85CB1" w:rsidP="00132F33">
      <w:pPr>
        <w:pStyle w:val="NoSpacing"/>
        <w:rPr>
          <w:sz w:val="22"/>
          <w:szCs w:val="22"/>
        </w:rPr>
      </w:pPr>
    </w:p>
    <w:p w:rsidR="00A85CB1" w:rsidRPr="00A85CB1" w:rsidRDefault="00A85CB1" w:rsidP="00132F33">
      <w:pPr>
        <w:pStyle w:val="NoSpacing"/>
        <w:rPr>
          <w:b/>
          <w:bCs/>
          <w:sz w:val="22"/>
          <w:szCs w:val="22"/>
        </w:rPr>
      </w:pPr>
      <w:r w:rsidRPr="00A85CB1">
        <w:rPr>
          <w:rFonts w:hint="eastAsia"/>
          <w:b/>
          <w:bCs/>
          <w:sz w:val="22"/>
          <w:szCs w:val="22"/>
        </w:rPr>
        <w:t>讨论：</w:t>
      </w:r>
    </w:p>
    <w:p w:rsidR="00A85CB1" w:rsidRDefault="00A85CB1" w:rsidP="00EC345B">
      <w:pPr>
        <w:pStyle w:val="NoSpacing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）《以赛亚书》是如何启示耶稣的？</w:t>
      </w:r>
    </w:p>
    <w:p w:rsidR="00A85CB1" w:rsidRDefault="00A85CB1" w:rsidP="00EC345B">
      <w:pPr>
        <w:pStyle w:val="NoSpacing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）《以赛亚书》是如何</w:t>
      </w:r>
      <w:r w:rsidR="00EC345B">
        <w:rPr>
          <w:rFonts w:hint="eastAsia"/>
          <w:sz w:val="22"/>
          <w:szCs w:val="22"/>
        </w:rPr>
        <w:t>描述</w:t>
      </w:r>
      <w:r>
        <w:rPr>
          <w:rFonts w:hint="eastAsia"/>
          <w:sz w:val="22"/>
          <w:szCs w:val="22"/>
        </w:rPr>
        <w:t>人和神的？</w:t>
      </w:r>
    </w:p>
    <w:p w:rsidR="00BD57BB" w:rsidRDefault="00BD57BB" w:rsidP="00132F33">
      <w:pPr>
        <w:pStyle w:val="NoSpacing"/>
        <w:rPr>
          <w:sz w:val="22"/>
          <w:szCs w:val="22"/>
        </w:rPr>
      </w:pPr>
    </w:p>
    <w:p w:rsidR="00EB3DBB" w:rsidRPr="00150457" w:rsidRDefault="00EB3DBB" w:rsidP="00EB3DBB">
      <w:pPr>
        <w:pStyle w:val="NoSpacing"/>
        <w:rPr>
          <w:bCs/>
          <w:color w:val="000000"/>
          <w:sz w:val="22"/>
          <w:szCs w:val="22"/>
        </w:rPr>
      </w:pPr>
      <w:r w:rsidRPr="00150457">
        <w:rPr>
          <w:rFonts w:hint="eastAsia"/>
          <w:bCs/>
          <w:color w:val="000000"/>
          <w:sz w:val="22"/>
          <w:szCs w:val="22"/>
        </w:rPr>
        <w:t> </w:t>
      </w:r>
    </w:p>
    <w:p w:rsidR="004E7AB2" w:rsidRPr="00EB3DBB" w:rsidRDefault="004E7AB2"/>
    <w:sectPr w:rsidR="004E7AB2" w:rsidRPr="00EB3DBB" w:rsidSect="00B57C21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BL Greek">
    <w:altName w:val="Times New Roman"/>
    <w:charset w:val="00"/>
    <w:family w:val="auto"/>
    <w:pitch w:val="variable"/>
    <w:sig w:usb0="00000081" w:usb1="0001A0CB" w:usb2="00000000" w:usb3="00000000" w:csb0="00000009" w:csb1="00000000"/>
  </w:font>
  <w:font w:name="Bwgrk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570"/>
    <w:multiLevelType w:val="hybridMultilevel"/>
    <w:tmpl w:val="01EC1E52"/>
    <w:lvl w:ilvl="0" w:tplc="0C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973F42"/>
    <w:multiLevelType w:val="hybridMultilevel"/>
    <w:tmpl w:val="1D8C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D7D5C"/>
    <w:multiLevelType w:val="hybridMultilevel"/>
    <w:tmpl w:val="90429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85A10"/>
    <w:multiLevelType w:val="hybridMultilevel"/>
    <w:tmpl w:val="31445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66615"/>
    <w:multiLevelType w:val="hybridMultilevel"/>
    <w:tmpl w:val="1EF024F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16176"/>
    <w:multiLevelType w:val="hybridMultilevel"/>
    <w:tmpl w:val="B9A2ED0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D078F"/>
    <w:multiLevelType w:val="hybridMultilevel"/>
    <w:tmpl w:val="4B7AD52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4242F"/>
    <w:multiLevelType w:val="hybridMultilevel"/>
    <w:tmpl w:val="D178825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F22B7"/>
    <w:multiLevelType w:val="hybridMultilevel"/>
    <w:tmpl w:val="F97A7F6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657143"/>
    <w:multiLevelType w:val="hybridMultilevel"/>
    <w:tmpl w:val="CACA3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E6630"/>
    <w:multiLevelType w:val="hybridMultilevel"/>
    <w:tmpl w:val="04E66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E5B3C"/>
    <w:multiLevelType w:val="hybridMultilevel"/>
    <w:tmpl w:val="4692A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439DE"/>
    <w:multiLevelType w:val="hybridMultilevel"/>
    <w:tmpl w:val="6F06C87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D30798D"/>
    <w:multiLevelType w:val="hybridMultilevel"/>
    <w:tmpl w:val="7DDE20B0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2"/>
  </w:num>
  <w:num w:numId="5">
    <w:abstractNumId w:val="8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EB3DBB"/>
    <w:rsid w:val="000963EA"/>
    <w:rsid w:val="000D0729"/>
    <w:rsid w:val="00132F33"/>
    <w:rsid w:val="001A3809"/>
    <w:rsid w:val="00210581"/>
    <w:rsid w:val="0024614B"/>
    <w:rsid w:val="00271EA4"/>
    <w:rsid w:val="003E74FC"/>
    <w:rsid w:val="00416A5D"/>
    <w:rsid w:val="00425A06"/>
    <w:rsid w:val="00440C73"/>
    <w:rsid w:val="00455609"/>
    <w:rsid w:val="004770A7"/>
    <w:rsid w:val="004B4E74"/>
    <w:rsid w:val="004E7AB2"/>
    <w:rsid w:val="00525F31"/>
    <w:rsid w:val="005B1709"/>
    <w:rsid w:val="005D08E6"/>
    <w:rsid w:val="005D5DFB"/>
    <w:rsid w:val="00607089"/>
    <w:rsid w:val="00611B9B"/>
    <w:rsid w:val="006202D4"/>
    <w:rsid w:val="006403AB"/>
    <w:rsid w:val="006E6090"/>
    <w:rsid w:val="00705AAE"/>
    <w:rsid w:val="007344CC"/>
    <w:rsid w:val="007A310E"/>
    <w:rsid w:val="0082024C"/>
    <w:rsid w:val="00850770"/>
    <w:rsid w:val="008B778F"/>
    <w:rsid w:val="009318A1"/>
    <w:rsid w:val="009A75D9"/>
    <w:rsid w:val="00A757BC"/>
    <w:rsid w:val="00A85CB1"/>
    <w:rsid w:val="00B06864"/>
    <w:rsid w:val="00B20DA9"/>
    <w:rsid w:val="00B54214"/>
    <w:rsid w:val="00B57C21"/>
    <w:rsid w:val="00BA3039"/>
    <w:rsid w:val="00BD57BB"/>
    <w:rsid w:val="00BF7EE9"/>
    <w:rsid w:val="00C777F6"/>
    <w:rsid w:val="00C9223A"/>
    <w:rsid w:val="00D855B0"/>
    <w:rsid w:val="00E10285"/>
    <w:rsid w:val="00E30F03"/>
    <w:rsid w:val="00E4021E"/>
    <w:rsid w:val="00EB3DBB"/>
    <w:rsid w:val="00EC345B"/>
    <w:rsid w:val="00EF56F5"/>
    <w:rsid w:val="00F8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B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DB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nl/url?sa=i&amp;rct=j&amp;q=&amp;esrc=s&amp;source=images&amp;cd=&amp;cad=rja&amp;uact=8&amp;ved=0CAcQjRxqFQoTCJ61rsnt8MgCFYIlpgodLLMEig&amp;url=https://preceptaustin.wordpress.com/2015/06/12/messiah-the-anointed-one/&amp;bvm=bv.106379543,d.dGY&amp;psig=AFQjCNG4Oo330ucFBqdiKjVg4XdbBEzGpA&amp;ust=14465233497514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83B6E-049D-40FB-8F85-3D713894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2</cp:revision>
  <dcterms:created xsi:type="dcterms:W3CDTF">2018-11-28T01:07:00Z</dcterms:created>
  <dcterms:modified xsi:type="dcterms:W3CDTF">2018-11-28T01:07:00Z</dcterms:modified>
</cp:coreProperties>
</file>