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7E" w:rsidRPr="00AF72DF" w:rsidRDefault="00A41D8F" w:rsidP="00A41D8F">
      <w:pPr>
        <w:jc w:val="center"/>
        <w:rPr>
          <w:b/>
          <w:sz w:val="28"/>
          <w:szCs w:val="28"/>
        </w:rPr>
      </w:pPr>
      <w:r w:rsidRPr="00AF72DF">
        <w:rPr>
          <w:rFonts w:hint="eastAsia"/>
          <w:b/>
          <w:sz w:val="28"/>
          <w:szCs w:val="28"/>
        </w:rPr>
        <w:t>阿摩司书</w:t>
      </w:r>
    </w:p>
    <w:p w:rsidR="00A41D8F" w:rsidRDefault="00A41D8F" w:rsidP="00671147">
      <w:r w:rsidRPr="004405B7">
        <w:rPr>
          <w:rFonts w:hint="eastAsia"/>
          <w:b/>
        </w:rPr>
        <w:t>作者：</w:t>
      </w:r>
      <w:r>
        <w:rPr>
          <w:rFonts w:hint="eastAsia"/>
        </w:rPr>
        <w:t>阿摩司—“重担者”的意思</w:t>
      </w:r>
      <w:r w:rsidR="00AF1F92">
        <w:rPr>
          <w:rFonts w:hint="eastAsia"/>
        </w:rPr>
        <w:t>（</w:t>
      </w:r>
      <w:r w:rsidR="00AF1F92" w:rsidRPr="006F55FF">
        <w:rPr>
          <w:rFonts w:ascii="Times New Roman" w:hAnsi="Times New Roman" w:cs="Times New Roman"/>
        </w:rPr>
        <w:t>1</w:t>
      </w:r>
      <w:r w:rsidR="00671147">
        <w:rPr>
          <w:rFonts w:ascii="Times New Roman" w:hAnsi="Times New Roman" w:cs="Times New Roman" w:hint="eastAsia"/>
        </w:rPr>
        <w:t>:</w:t>
      </w:r>
      <w:r w:rsidR="00AF1F92" w:rsidRPr="006F55FF">
        <w:rPr>
          <w:rFonts w:ascii="Times New Roman" w:hAnsi="Times New Roman" w:cs="Times New Roman"/>
        </w:rPr>
        <w:t>2</w:t>
      </w:r>
      <w:r w:rsidR="006F55FF" w:rsidRPr="006F55FF">
        <w:rPr>
          <w:rFonts w:ascii="Times New Roman" w:cs="Times New Roman"/>
        </w:rPr>
        <w:t>，</w:t>
      </w:r>
      <w:r w:rsidR="00AF1F92" w:rsidRPr="006F55FF">
        <w:rPr>
          <w:rFonts w:ascii="Times New Roman" w:hAnsi="Times New Roman" w:cs="Times New Roman"/>
        </w:rPr>
        <w:t>3</w:t>
      </w:r>
      <w:r w:rsidR="00671147">
        <w:rPr>
          <w:rFonts w:ascii="Times New Roman" w:hAnsi="Times New Roman" w:cs="Times New Roman" w:hint="eastAsia"/>
        </w:rPr>
        <w:t>:</w:t>
      </w:r>
      <w:r w:rsidR="00AF1F92" w:rsidRPr="006F55FF">
        <w:rPr>
          <w:rFonts w:ascii="Times New Roman" w:hAnsi="Times New Roman" w:cs="Times New Roman"/>
        </w:rPr>
        <w:t>7-8</w:t>
      </w:r>
      <w:r w:rsidR="006F55FF" w:rsidRPr="006F55FF">
        <w:rPr>
          <w:rFonts w:ascii="Times New Roman" w:cs="Times New Roman"/>
        </w:rPr>
        <w:t>，</w:t>
      </w:r>
      <w:r w:rsidR="00AF1F92" w:rsidRPr="006F55FF">
        <w:rPr>
          <w:rFonts w:ascii="Times New Roman" w:hAnsi="Times New Roman" w:cs="Times New Roman"/>
        </w:rPr>
        <w:t>7</w:t>
      </w:r>
      <w:r w:rsidR="00671147">
        <w:rPr>
          <w:rFonts w:ascii="Times New Roman" w:hAnsi="Times New Roman" w:cs="Times New Roman" w:hint="eastAsia"/>
        </w:rPr>
        <w:t>:</w:t>
      </w:r>
      <w:r w:rsidR="00AF1F92" w:rsidRPr="006F55FF">
        <w:rPr>
          <w:rFonts w:ascii="Times New Roman" w:hAnsi="Times New Roman" w:cs="Times New Roman"/>
        </w:rPr>
        <w:t>14-15</w:t>
      </w:r>
      <w:r w:rsidR="00AF1F92">
        <w:rPr>
          <w:rFonts w:hint="eastAsia"/>
        </w:rPr>
        <w:t>）</w:t>
      </w:r>
      <w:r w:rsidR="006F55FF">
        <w:rPr>
          <w:rFonts w:hint="eastAsia"/>
        </w:rPr>
        <w:t>。</w:t>
      </w:r>
    </w:p>
    <w:p w:rsidR="00902F1D" w:rsidRDefault="007C61E9" w:rsidP="00A41D8F">
      <w:r w:rsidRPr="007C61E9"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5.4pt;margin-top:137.9pt;width:176.4pt;height:309.1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AF1F92" w:rsidRPr="00AF1F92" w:rsidRDefault="00AF1F92" w:rsidP="00AF1F92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</w:rPr>
                  </w:pPr>
                  <w:r w:rsidRPr="00AF1F92">
                    <w:rPr>
                      <w:rFonts w:asciiTheme="majorHAnsi" w:eastAsiaTheme="majorEastAsia" w:hAnsiTheme="majorHAnsi" w:cstheme="majorBidi" w:hint="eastAsia"/>
                      <w:b/>
                      <w:iCs/>
                    </w:rPr>
                    <w:t>福音与公义</w:t>
                  </w:r>
                </w:p>
                <w:p w:rsidR="00AF1F92" w:rsidRDefault="006F55FF" w:rsidP="00BF5887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 w:rsidRPr="00AF1F92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圣经</w:t>
                  </w:r>
                  <w:r w:rsidR="00902F1D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对</w:t>
                  </w:r>
                  <w:r w:rsidR="00BF5887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福音与公义</w:t>
                  </w:r>
                  <w:r w:rsidR="00902F1D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的关系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有</w:t>
                  </w:r>
                  <w:r w:rsidR="00BF5887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许多教导</w:t>
                  </w:r>
                  <w:r w:rsidR="00902F1D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，如</w:t>
                  </w:r>
                  <w:r w:rsidR="00BF5887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：</w:t>
                  </w:r>
                </w:p>
                <w:p w:rsidR="00902F1D" w:rsidRPr="00902F1D" w:rsidRDefault="00902F1D" w:rsidP="006F55FF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Cs/>
                      <w:sz w:val="16"/>
                      <w:szCs w:val="16"/>
                    </w:rPr>
                  </w:pPr>
                </w:p>
                <w:p w:rsidR="006F55FF" w:rsidRDefault="006F55FF" w:rsidP="006F55FF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sym w:font="Wingdings" w:char="F09F"/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</w:t>
                  </w:r>
                  <w:r w:rsidR="00BF5887" w:rsidRPr="006F55FF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摩西的律法强调善待外邦人</w:t>
                  </w:r>
                </w:p>
                <w:p w:rsidR="00BF5887" w:rsidRPr="006F55FF" w:rsidRDefault="006F55FF" w:rsidP="00671147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</w:t>
                  </w:r>
                  <w:r w:rsidR="00BF5887" w:rsidRPr="006F55FF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与孤儿寡妇（出</w:t>
                  </w:r>
                  <w:r w:rsidR="00BF5887" w:rsidRPr="006F55FF">
                    <w:rPr>
                      <w:rFonts w:ascii="Times New Roman" w:eastAsiaTheme="majorEastAsia" w:hAnsi="Times New Roman" w:cs="Times New Roman"/>
                      <w:iCs/>
                      <w:sz w:val="20"/>
                      <w:szCs w:val="20"/>
                    </w:rPr>
                    <w:t>22</w:t>
                  </w:r>
                  <w:r w:rsidR="00671147">
                    <w:rPr>
                      <w:rFonts w:ascii="Times New Roman" w:eastAsiaTheme="majorEastAsia" w:hAnsi="Times New Roman" w:cs="Times New Roman" w:hint="eastAsia"/>
                      <w:iCs/>
                      <w:sz w:val="20"/>
                      <w:szCs w:val="20"/>
                    </w:rPr>
                    <w:t>:</w:t>
                  </w:r>
                  <w:r w:rsidR="00BF5887" w:rsidRPr="006F55FF">
                    <w:rPr>
                      <w:rFonts w:ascii="Times New Roman" w:eastAsiaTheme="majorEastAsia" w:hAnsi="Times New Roman" w:cs="Times New Roman"/>
                      <w:iCs/>
                      <w:sz w:val="20"/>
                      <w:szCs w:val="20"/>
                    </w:rPr>
                    <w:t>21-</w:t>
                  </w:r>
                  <w:r w:rsidR="001E42C7" w:rsidRPr="006F55FF">
                    <w:rPr>
                      <w:rFonts w:ascii="Times New Roman" w:eastAsiaTheme="majorEastAsia" w:hAnsi="Times New Roman" w:cs="Times New Roman"/>
                      <w:iCs/>
                      <w:sz w:val="20"/>
                      <w:szCs w:val="20"/>
                    </w:rPr>
                    <w:t>24</w:t>
                  </w:r>
                  <w:r w:rsidR="00BF5887" w:rsidRPr="006F55FF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）</w:t>
                  </w:r>
                  <w:r w:rsidR="001E42C7" w:rsidRPr="006F55FF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。</w:t>
                  </w:r>
                </w:p>
                <w:p w:rsidR="006F55FF" w:rsidRDefault="006F55FF" w:rsidP="006F55FF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sym w:font="Wingdings" w:char="F09F"/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</w:t>
                  </w:r>
                  <w:r w:rsidR="001E42C7" w:rsidRPr="006F55FF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先知的信息提及神关注社会公义</w:t>
                  </w:r>
                </w:p>
                <w:p w:rsidR="006F55FF" w:rsidRPr="006F55FF" w:rsidRDefault="006F55FF" w:rsidP="00671147">
                  <w:pPr>
                    <w:spacing w:after="0" w:line="240" w:lineRule="auto"/>
                    <w:rPr>
                      <w:rFonts w:ascii="Times New Roman" w:eastAsiaTheme="majorEastAsia" w:hAnsi="Times New Roman" w:cs="Times New Roman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</w:t>
                  </w:r>
                  <w:r w:rsidR="001E42C7" w:rsidRPr="006F55FF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及公平恩待弱势群体（赛</w:t>
                  </w:r>
                  <w:r w:rsidR="001E42C7" w:rsidRPr="006F55FF">
                    <w:rPr>
                      <w:rFonts w:ascii="Times New Roman" w:eastAsiaTheme="majorEastAsia" w:hAnsi="Times New Roman" w:cs="Times New Roman"/>
                      <w:iCs/>
                      <w:sz w:val="20"/>
                      <w:szCs w:val="20"/>
                    </w:rPr>
                    <w:t>58</w:t>
                  </w:r>
                  <w:r w:rsidR="00671147">
                    <w:rPr>
                      <w:rFonts w:ascii="Times New Roman" w:eastAsiaTheme="majorEastAsia" w:hAnsi="Times New Roman" w:cs="Times New Roman" w:hint="eastAsia"/>
                      <w:iCs/>
                      <w:sz w:val="20"/>
                      <w:szCs w:val="20"/>
                    </w:rPr>
                    <w:t>:</w:t>
                  </w:r>
                </w:p>
                <w:p w:rsidR="001E42C7" w:rsidRPr="006F55FF" w:rsidRDefault="006F55FF" w:rsidP="00671147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 w:rsidRPr="006F55FF">
                    <w:rPr>
                      <w:rFonts w:ascii="Times New Roman" w:eastAsiaTheme="majorEastAsia" w:hAnsi="Times New Roman" w:cs="Times New Roman"/>
                      <w:iCs/>
                      <w:sz w:val="20"/>
                      <w:szCs w:val="20"/>
                    </w:rPr>
                    <w:t xml:space="preserve">    </w:t>
                  </w:r>
                  <w:r w:rsidR="001E42C7" w:rsidRPr="006F55FF">
                    <w:rPr>
                      <w:rFonts w:ascii="Times New Roman" w:eastAsiaTheme="majorEastAsia" w:hAnsi="Times New Roman" w:cs="Times New Roman"/>
                      <w:iCs/>
                      <w:sz w:val="20"/>
                      <w:szCs w:val="20"/>
                    </w:rPr>
                    <w:t>6-7</w:t>
                  </w:r>
                  <w:r w:rsidR="001E42C7" w:rsidRPr="006F55FF">
                    <w:rPr>
                      <w:rFonts w:ascii="Times New Roman" w:eastAsiaTheme="majorEastAsia" w:hAnsiTheme="majorHAnsi" w:cs="Times New Roman"/>
                      <w:iCs/>
                      <w:sz w:val="20"/>
                      <w:szCs w:val="20"/>
                    </w:rPr>
                    <w:t>；摩</w:t>
                  </w:r>
                  <w:r w:rsidR="001E42C7" w:rsidRPr="006F55FF">
                    <w:rPr>
                      <w:rFonts w:ascii="Times New Roman" w:eastAsiaTheme="majorEastAsia" w:hAnsi="Times New Roman" w:cs="Times New Roman"/>
                      <w:iCs/>
                      <w:sz w:val="20"/>
                      <w:szCs w:val="20"/>
                    </w:rPr>
                    <w:t>2</w:t>
                  </w:r>
                  <w:r w:rsidR="00671147">
                    <w:rPr>
                      <w:rFonts w:ascii="Times New Roman" w:eastAsiaTheme="majorEastAsia" w:hAnsi="Times New Roman" w:cs="Times New Roman" w:hint="eastAsia"/>
                      <w:iCs/>
                      <w:sz w:val="20"/>
                      <w:szCs w:val="20"/>
                    </w:rPr>
                    <w:t>:</w:t>
                  </w:r>
                  <w:r w:rsidR="001E42C7" w:rsidRPr="006F55FF">
                    <w:rPr>
                      <w:rFonts w:ascii="Times New Roman" w:eastAsiaTheme="majorEastAsia" w:hAnsi="Times New Roman" w:cs="Times New Roman"/>
                      <w:iCs/>
                      <w:sz w:val="20"/>
                      <w:szCs w:val="20"/>
                    </w:rPr>
                    <w:t>6-7</w:t>
                  </w:r>
                  <w:r w:rsidR="001E42C7" w:rsidRPr="006F55FF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）。</w:t>
                  </w:r>
                </w:p>
                <w:p w:rsidR="006F55FF" w:rsidRDefault="006F55FF" w:rsidP="006F55F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sym w:font="Wingdings" w:char="F09F"/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</w:t>
                  </w:r>
                  <w:r w:rsidR="001E42C7" w:rsidRPr="006F55FF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耶稣在世时，</w:t>
                  </w:r>
                  <w:r w:rsidR="001E42C7" w:rsidRPr="006F55FF">
                    <w:rPr>
                      <w:rFonts w:hint="eastAsia"/>
                      <w:sz w:val="20"/>
                      <w:szCs w:val="20"/>
                    </w:rPr>
                    <w:t>关心那些被社会看</w:t>
                  </w:r>
                </w:p>
                <w:p w:rsidR="006F55FF" w:rsidRPr="006F55FF" w:rsidRDefault="006F55FF" w:rsidP="006711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</w:t>
                  </w:r>
                  <w:r w:rsidR="001E42C7" w:rsidRPr="006F55FF">
                    <w:rPr>
                      <w:rFonts w:hint="eastAsia"/>
                      <w:sz w:val="20"/>
                      <w:szCs w:val="20"/>
                    </w:rPr>
                    <w:t>为最底层的人（可</w:t>
                  </w:r>
                  <w:r w:rsidR="001E42C7" w:rsidRPr="006F55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671147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:</w:t>
                  </w:r>
                  <w:r w:rsidR="001E42C7" w:rsidRPr="006F55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24-30</w:t>
                  </w:r>
                  <w:r w:rsidR="001E42C7" w:rsidRPr="006F55FF">
                    <w:rPr>
                      <w:rFonts w:ascii="Times New Roman" w:cs="Times New Roman"/>
                      <w:sz w:val="20"/>
                      <w:szCs w:val="20"/>
                    </w:rPr>
                    <w:t>；</w:t>
                  </w:r>
                  <w:r w:rsidR="0082008B" w:rsidRPr="006F55FF">
                    <w:rPr>
                      <w:rFonts w:ascii="Times New Roman" w:cs="Times New Roman"/>
                      <w:sz w:val="20"/>
                      <w:szCs w:val="20"/>
                    </w:rPr>
                    <w:t>路</w:t>
                  </w:r>
                </w:p>
                <w:p w:rsidR="001E42C7" w:rsidRPr="006F55FF" w:rsidRDefault="006F55FF" w:rsidP="006711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55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82008B" w:rsidRPr="006F55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  <w:r w:rsidR="00671147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:</w:t>
                  </w:r>
                  <w:r w:rsidR="0082008B" w:rsidRPr="006F55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11-19</w:t>
                  </w:r>
                  <w:r w:rsidR="0082008B" w:rsidRPr="006F55FF">
                    <w:rPr>
                      <w:rFonts w:ascii="Times New Roman" w:cs="Times New Roman"/>
                      <w:sz w:val="20"/>
                      <w:szCs w:val="20"/>
                    </w:rPr>
                    <w:t>；约</w:t>
                  </w:r>
                  <w:r w:rsidR="0082008B" w:rsidRPr="006F55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671147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:</w:t>
                  </w:r>
                  <w:r w:rsidR="0082008B" w:rsidRPr="006F55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7-26</w:t>
                  </w:r>
                  <w:r w:rsidR="001E42C7" w:rsidRPr="006F55FF">
                    <w:rPr>
                      <w:rFonts w:ascii="Times New Roman" w:cs="Times New Roman"/>
                      <w:sz w:val="20"/>
                      <w:szCs w:val="20"/>
                    </w:rPr>
                    <w:t>）</w:t>
                  </w:r>
                  <w:r w:rsidR="0082008B" w:rsidRPr="006F55FF">
                    <w:rPr>
                      <w:rFonts w:ascii="Times New Roman" w:cs="Times New Roman"/>
                      <w:sz w:val="20"/>
                      <w:szCs w:val="20"/>
                    </w:rPr>
                    <w:t>。</w:t>
                  </w:r>
                </w:p>
                <w:p w:rsidR="006F55FF" w:rsidRDefault="006F55FF" w:rsidP="006F55F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sym w:font="Wingdings" w:char="F09F"/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82008B" w:rsidRPr="006F55FF">
                    <w:rPr>
                      <w:rFonts w:hint="eastAsia"/>
                      <w:sz w:val="20"/>
                      <w:szCs w:val="20"/>
                    </w:rPr>
                    <w:t>初期教会也曾赒济在耶路撒冷遭</w:t>
                  </w:r>
                </w:p>
                <w:p w:rsidR="0082008B" w:rsidRPr="006F55FF" w:rsidRDefault="006F55FF" w:rsidP="006F55F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</w:t>
                  </w:r>
                  <w:r w:rsidR="0082008B" w:rsidRPr="006F55FF">
                    <w:rPr>
                      <w:rFonts w:hint="eastAsia"/>
                      <w:sz w:val="20"/>
                      <w:szCs w:val="20"/>
                    </w:rPr>
                    <w:t>遇饥荒的人。</w:t>
                  </w:r>
                </w:p>
                <w:p w:rsidR="006F55FF" w:rsidRDefault="006F55FF" w:rsidP="006F55F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sym w:font="Wingdings" w:char="F09F"/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82008B" w:rsidRPr="006F55FF">
                    <w:rPr>
                      <w:rFonts w:hint="eastAsia"/>
                      <w:sz w:val="20"/>
                      <w:szCs w:val="20"/>
                    </w:rPr>
                    <w:t>耶稣的兄弟雅各亦鼓励信徒将信</w:t>
                  </w:r>
                </w:p>
                <w:p w:rsidR="006F55FF" w:rsidRDefault="006F55FF" w:rsidP="006F55F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</w:t>
                  </w:r>
                  <w:r w:rsidR="0082008B" w:rsidRPr="006F55FF">
                    <w:rPr>
                      <w:rFonts w:hint="eastAsia"/>
                      <w:sz w:val="20"/>
                      <w:szCs w:val="20"/>
                    </w:rPr>
                    <w:t>心化为行动，去帮助那些有需要</w:t>
                  </w:r>
                </w:p>
                <w:p w:rsidR="0082008B" w:rsidRDefault="006F55FF" w:rsidP="00671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   </w:t>
                  </w:r>
                  <w:r w:rsidR="0082008B" w:rsidRPr="006F55FF">
                    <w:rPr>
                      <w:rFonts w:hint="eastAsia"/>
                      <w:sz w:val="20"/>
                      <w:szCs w:val="20"/>
                    </w:rPr>
                    <w:t>的人（</w:t>
                  </w:r>
                  <w:r w:rsidR="00C47917" w:rsidRPr="006F55FF">
                    <w:rPr>
                      <w:rFonts w:hint="eastAsia"/>
                      <w:sz w:val="20"/>
                      <w:szCs w:val="20"/>
                    </w:rPr>
                    <w:t>雅</w:t>
                  </w:r>
                  <w:r w:rsidR="00C47917" w:rsidRPr="006F55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671147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:</w:t>
                  </w:r>
                  <w:r w:rsidR="00C47917" w:rsidRPr="006F55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14-26</w:t>
                  </w:r>
                  <w:r w:rsidR="0082008B" w:rsidRPr="006F55FF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  <w:p w:rsidR="006F55FF" w:rsidRPr="00902F1D" w:rsidRDefault="006F55FF" w:rsidP="006F55F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1E42C7" w:rsidRDefault="00C47917" w:rsidP="006F55FF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当</w:t>
                  </w:r>
                  <w:r w:rsidR="00902F1D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圣灵使</w:t>
                  </w: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我们更像耶稣时，我们便会</w:t>
                  </w:r>
                  <w:r w:rsidR="0026251D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懂得与神分忧，基督徒</w:t>
                  </w:r>
                  <w:r w:rsidR="00902F1D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亦</w:t>
                  </w:r>
                  <w:r w:rsidR="0026251D"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>会竭力在社会伸张公义。</w:t>
                  </w:r>
                </w:p>
                <w:p w:rsidR="0026251D" w:rsidRPr="006F55FF" w:rsidRDefault="006F55FF" w:rsidP="00BF5887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 w:hint="eastAsia"/>
                      <w:iCs/>
                      <w:sz w:val="20"/>
                      <w:szCs w:val="20"/>
                    </w:rPr>
                    <w:t xml:space="preserve">                                 </w:t>
                  </w:r>
                  <w:r w:rsidR="0026251D" w:rsidRPr="006F55FF">
                    <w:rPr>
                      <w:rFonts w:asciiTheme="majorHAnsi" w:eastAsiaTheme="majorEastAsia" w:hAnsiTheme="majorHAnsi" w:cstheme="majorBidi" w:hint="eastAsia"/>
                      <w:b/>
                      <w:iCs/>
                      <w:sz w:val="20"/>
                      <w:szCs w:val="20"/>
                    </w:rPr>
                    <w:t>—</w:t>
                  </w:r>
                  <w:r w:rsidR="006065AB" w:rsidRPr="006F55FF">
                    <w:rPr>
                      <w:rFonts w:asciiTheme="majorBidi" w:hAnsiTheme="majorBidi" w:cstheme="majorBidi" w:hint="eastAsia"/>
                      <w:b/>
                    </w:rPr>
                    <w:t>《</w:t>
                  </w:r>
                  <w:r w:rsidR="006065AB" w:rsidRPr="006F55FF">
                    <w:rPr>
                      <w:rFonts w:asciiTheme="majorBidi" w:hAnsiTheme="majorBidi" w:cstheme="majorBidi" w:hint="eastAsia"/>
                      <w:b/>
                      <w:sz w:val="20"/>
                      <w:szCs w:val="20"/>
                    </w:rPr>
                    <w:t>圣经透析</w:t>
                  </w:r>
                  <w:r w:rsidR="006065AB" w:rsidRPr="006F55FF">
                    <w:rPr>
                      <w:rFonts w:asciiTheme="majorBidi" w:hAnsiTheme="majorBidi" w:cstheme="majorBidi" w:hint="eastAsia"/>
                      <w:b/>
                    </w:rPr>
                    <w:t>》</w:t>
                  </w:r>
                </w:p>
                <w:p w:rsidR="00AF1F92" w:rsidRDefault="00AF1F92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902F1D" w:rsidRPr="004405B7">
        <w:rPr>
          <w:rFonts w:hint="eastAsia"/>
          <w:b/>
        </w:rPr>
        <w:t>日期：</w:t>
      </w:r>
      <w:r w:rsidR="00902F1D">
        <w:rPr>
          <w:rFonts w:hint="eastAsia"/>
        </w:rPr>
        <w:t>第八世纪</w:t>
      </w:r>
    </w:p>
    <w:p w:rsidR="00902F1D" w:rsidRDefault="00902F1D" w:rsidP="00A41D8F">
      <w:r w:rsidRPr="004405B7">
        <w:rPr>
          <w:rFonts w:hint="eastAsia"/>
          <w:b/>
        </w:rPr>
        <w:t>对象：</w:t>
      </w:r>
      <w:r>
        <w:rPr>
          <w:rFonts w:hint="eastAsia"/>
        </w:rPr>
        <w:t>北国以色列</w:t>
      </w:r>
    </w:p>
    <w:p w:rsidR="004405B7" w:rsidRDefault="004405B7" w:rsidP="00A41D8F">
      <w:r w:rsidRPr="004405B7">
        <w:rPr>
          <w:rFonts w:hint="eastAsia"/>
          <w:b/>
        </w:rPr>
        <w:t>背景：</w:t>
      </w:r>
      <w:r>
        <w:rPr>
          <w:rFonts w:hint="eastAsia"/>
        </w:rPr>
        <w:t>以色列富有、骄傲。他们自认为神选民，看不起他人。</w:t>
      </w:r>
    </w:p>
    <w:p w:rsidR="003B1DF4" w:rsidRDefault="003B1DF4" w:rsidP="001A3424">
      <w:pPr>
        <w:tabs>
          <w:tab w:val="left" w:pos="709"/>
        </w:tabs>
        <w:spacing w:after="0" w:line="240" w:lineRule="auto"/>
      </w:pPr>
      <w:r w:rsidRPr="001A3424">
        <w:rPr>
          <w:rFonts w:hint="eastAsia"/>
          <w:b/>
        </w:rPr>
        <w:t>大纲：</w:t>
      </w:r>
      <w:r w:rsidR="001A3424">
        <w:rPr>
          <w:rFonts w:hint="eastAsia"/>
          <w:b/>
        </w:rPr>
        <w:t xml:space="preserve"> </w:t>
      </w:r>
      <w:r w:rsidRPr="003B1DF4">
        <w:rPr>
          <w:rFonts w:ascii="Times New Roman" w:hAnsi="Times New Roman" w:cs="Times New Roman"/>
        </w:rPr>
        <w:t>1</w:t>
      </w:r>
      <w:r w:rsidRPr="003B1DF4">
        <w:rPr>
          <w:rFonts w:ascii="Times New Roman" w:cs="Times New Roman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神不但审判外邦列国，而且审判以色列；</w:t>
      </w:r>
    </w:p>
    <w:p w:rsidR="003B1DF4" w:rsidRDefault="003B1DF4" w:rsidP="001A3424">
      <w:pPr>
        <w:tabs>
          <w:tab w:val="left" w:pos="709"/>
        </w:tabs>
        <w:spacing w:after="0" w:line="240" w:lineRule="auto"/>
      </w:pPr>
      <w:r>
        <w:rPr>
          <w:rFonts w:hint="eastAsia"/>
        </w:rPr>
        <w:t xml:space="preserve">             </w:t>
      </w:r>
      <w:r w:rsidR="001A3424">
        <w:rPr>
          <w:rFonts w:hint="eastAsia"/>
        </w:rPr>
        <w:t xml:space="preserve">  </w:t>
      </w:r>
      <w:r w:rsidRPr="001A3424">
        <w:rPr>
          <w:rFonts w:ascii="Times New Roman" w:hAnsi="Times New Roman" w:cs="Times New Roman"/>
        </w:rPr>
        <w:t>2</w:t>
      </w:r>
      <w:r>
        <w:rPr>
          <w:rFonts w:hint="eastAsia"/>
        </w:rPr>
        <w:t>）以色列的罪</w:t>
      </w:r>
      <w:r w:rsidR="001A3424">
        <w:rPr>
          <w:rFonts w:hint="eastAsia"/>
        </w:rPr>
        <w:t>；</w:t>
      </w:r>
    </w:p>
    <w:p w:rsidR="001A3424" w:rsidRDefault="003B1DF4" w:rsidP="001A3424">
      <w:pPr>
        <w:tabs>
          <w:tab w:val="left" w:pos="709"/>
        </w:tabs>
      </w:pPr>
      <w:r>
        <w:rPr>
          <w:rFonts w:hint="eastAsia"/>
        </w:rPr>
        <w:t xml:space="preserve">             </w:t>
      </w:r>
      <w:r w:rsidR="001A3424">
        <w:rPr>
          <w:rFonts w:hint="eastAsia"/>
        </w:rPr>
        <w:t xml:space="preserve">  </w:t>
      </w:r>
      <w:r w:rsidRPr="001A3424">
        <w:rPr>
          <w:rFonts w:ascii="Times New Roman" w:hAnsi="Times New Roman" w:cs="Times New Roman"/>
        </w:rPr>
        <w:t>3</w:t>
      </w:r>
      <w:r>
        <w:rPr>
          <w:rFonts w:hint="eastAsia"/>
        </w:rPr>
        <w:t>）</w:t>
      </w:r>
      <w:r w:rsidR="001A3424">
        <w:rPr>
          <w:rFonts w:hint="eastAsia"/>
        </w:rPr>
        <w:t>以色列的复兴。</w:t>
      </w:r>
    </w:p>
    <w:p w:rsidR="004405B7" w:rsidRDefault="001A3424" w:rsidP="00671147">
      <w:pPr>
        <w:tabs>
          <w:tab w:val="left" w:pos="709"/>
        </w:tabs>
      </w:pPr>
      <w:r w:rsidRPr="007B573B">
        <w:rPr>
          <w:rFonts w:hint="eastAsia"/>
          <w:b/>
        </w:rPr>
        <w:t>主题：</w:t>
      </w:r>
      <w:r>
        <w:rPr>
          <w:rFonts w:hint="eastAsia"/>
        </w:rPr>
        <w:t>以色列因</w:t>
      </w:r>
      <w:r w:rsidR="007B573B">
        <w:rPr>
          <w:rFonts w:hint="eastAsia"/>
        </w:rPr>
        <w:t>未</w:t>
      </w:r>
      <w:r>
        <w:rPr>
          <w:rFonts w:hint="eastAsia"/>
        </w:rPr>
        <w:t>行公义，所以</w:t>
      </w:r>
      <w:r w:rsidR="008C37F1">
        <w:rPr>
          <w:rFonts w:hint="eastAsia"/>
        </w:rPr>
        <w:t>将面对</w:t>
      </w:r>
      <w:r>
        <w:rPr>
          <w:rFonts w:hint="eastAsia"/>
        </w:rPr>
        <w:t>神</w:t>
      </w:r>
      <w:r w:rsidR="008C37F1">
        <w:rPr>
          <w:rFonts w:hint="eastAsia"/>
        </w:rPr>
        <w:t>的</w:t>
      </w:r>
      <w:r>
        <w:rPr>
          <w:rFonts w:hint="eastAsia"/>
        </w:rPr>
        <w:t>审判</w:t>
      </w:r>
      <w:r w:rsidR="00274C21">
        <w:rPr>
          <w:rFonts w:hint="eastAsia"/>
        </w:rPr>
        <w:t>（</w:t>
      </w:r>
      <w:r w:rsidR="00274C21" w:rsidRPr="00274C21">
        <w:rPr>
          <w:rFonts w:ascii="Times New Roman" w:hAnsi="Times New Roman" w:cs="Times New Roman"/>
        </w:rPr>
        <w:t>5</w:t>
      </w:r>
      <w:r w:rsidR="00671147">
        <w:rPr>
          <w:rFonts w:ascii="Times New Roman" w:hAnsi="Times New Roman" w:cs="Times New Roman" w:hint="eastAsia"/>
        </w:rPr>
        <w:t>:</w:t>
      </w:r>
      <w:r w:rsidR="00274C21" w:rsidRPr="00274C21">
        <w:rPr>
          <w:rFonts w:ascii="Times New Roman" w:hAnsi="Times New Roman" w:cs="Times New Roman"/>
        </w:rPr>
        <w:t>24</w:t>
      </w:r>
      <w:r w:rsidR="00274C21">
        <w:rPr>
          <w:rFonts w:hint="eastAsia"/>
        </w:rPr>
        <w:t>）</w:t>
      </w:r>
    </w:p>
    <w:p w:rsidR="00274C21" w:rsidRDefault="008C37F1" w:rsidP="008C37F1">
      <w:pPr>
        <w:tabs>
          <w:tab w:val="left" w:pos="709"/>
        </w:tabs>
        <w:rPr>
          <w:b/>
        </w:rPr>
      </w:pPr>
      <w:r>
        <w:rPr>
          <w:rFonts w:hint="eastAsia"/>
          <w:b/>
        </w:rPr>
        <w:t>《阿摩司</w:t>
      </w:r>
      <w:r w:rsidR="00274C21" w:rsidRPr="008C37F1">
        <w:rPr>
          <w:rFonts w:hint="eastAsia"/>
          <w:b/>
        </w:rPr>
        <w:t>书</w:t>
      </w:r>
      <w:r>
        <w:rPr>
          <w:rFonts w:hint="eastAsia"/>
          <w:b/>
        </w:rPr>
        <w:t>》</w:t>
      </w:r>
      <w:r w:rsidR="00274C21" w:rsidRPr="008C37F1">
        <w:rPr>
          <w:rFonts w:hint="eastAsia"/>
          <w:b/>
        </w:rPr>
        <w:t>的信息</w:t>
      </w:r>
      <w:r>
        <w:rPr>
          <w:rFonts w:hint="eastAsia"/>
          <w:b/>
        </w:rPr>
        <w:t>：</w:t>
      </w:r>
    </w:p>
    <w:p w:rsidR="008C37F1" w:rsidRDefault="00AF72DF" w:rsidP="00AF72DF">
      <w:pPr>
        <w:tabs>
          <w:tab w:val="left" w:pos="709"/>
        </w:tabs>
      </w:pPr>
      <w:r>
        <w:rPr>
          <w:rFonts w:hint="eastAsia"/>
        </w:rPr>
        <w:t>一．</w:t>
      </w:r>
      <w:r w:rsidR="008C37F1" w:rsidRPr="008C37F1">
        <w:rPr>
          <w:rFonts w:hint="eastAsia"/>
        </w:rPr>
        <w:t>以色列不比列国优胜</w:t>
      </w:r>
      <w:r w:rsidR="008C37F1">
        <w:rPr>
          <w:rFonts w:hint="eastAsia"/>
        </w:rPr>
        <w:t>（</w:t>
      </w:r>
      <w:r w:rsidR="008C37F1" w:rsidRPr="00AF72DF">
        <w:rPr>
          <w:rFonts w:ascii="Times New Roman" w:hAnsi="Times New Roman" w:cs="Times New Roman"/>
        </w:rPr>
        <w:t>1</w:t>
      </w:r>
      <w:r w:rsidR="00397766" w:rsidRPr="00AF72DF">
        <w:rPr>
          <w:rFonts w:ascii="Times New Roman" w:hAnsi="Times New Roman" w:cs="Times New Roman"/>
        </w:rPr>
        <w:t>-</w:t>
      </w:r>
      <w:r w:rsidR="008C37F1" w:rsidRPr="00AF72DF">
        <w:rPr>
          <w:rFonts w:ascii="Times New Roman" w:hAnsi="Times New Roman" w:cs="Times New Roman"/>
        </w:rPr>
        <w:t>2</w:t>
      </w:r>
      <w:r w:rsidR="00397766" w:rsidRPr="00AF72DF">
        <w:rPr>
          <w:rFonts w:ascii="Times New Roman" w:hAnsi="Times New Roman" w:cs="Times New Roman" w:hint="eastAsia"/>
        </w:rPr>
        <w:t>章</w:t>
      </w:r>
      <w:r w:rsidR="008C37F1">
        <w:rPr>
          <w:rFonts w:hint="eastAsia"/>
        </w:rPr>
        <w:t>）</w:t>
      </w:r>
    </w:p>
    <w:p w:rsidR="00397766" w:rsidRDefault="00397766" w:rsidP="00671147">
      <w:pPr>
        <w:pStyle w:val="ListParagraph"/>
        <w:numPr>
          <w:ilvl w:val="0"/>
          <w:numId w:val="4"/>
        </w:numPr>
        <w:tabs>
          <w:tab w:val="left" w:pos="709"/>
        </w:tabs>
        <w:ind w:hanging="654"/>
      </w:pPr>
      <w:r>
        <w:rPr>
          <w:rFonts w:hint="eastAsia"/>
        </w:rPr>
        <w:t>对邻近列邦的审判（</w:t>
      </w:r>
      <w:r w:rsidRPr="00397766">
        <w:rPr>
          <w:rFonts w:ascii="Times New Roman" w:hAnsi="Times New Roman" w:cs="Times New Roman"/>
        </w:rPr>
        <w:t>1</w:t>
      </w:r>
      <w:r w:rsidR="00671147">
        <w:rPr>
          <w:rFonts w:ascii="Times New Roman" w:hAnsi="Times New Roman" w:cs="Times New Roman" w:hint="eastAsia"/>
        </w:rPr>
        <w:t>:</w:t>
      </w:r>
      <w:r w:rsidRPr="00397766">
        <w:rPr>
          <w:rFonts w:ascii="Times New Roman" w:hAnsi="Times New Roman" w:cs="Times New Roman"/>
        </w:rPr>
        <w:t>1-2</w:t>
      </w:r>
      <w:r w:rsidR="00671147">
        <w:rPr>
          <w:rFonts w:ascii="Times New Roman" w:hAnsi="Times New Roman" w:cs="Times New Roman" w:hint="eastAsia"/>
        </w:rPr>
        <w:t>:</w:t>
      </w:r>
      <w:r w:rsidRPr="00397766">
        <w:rPr>
          <w:rFonts w:ascii="Times New Roman" w:hAnsi="Times New Roman" w:cs="Times New Roman"/>
        </w:rPr>
        <w:t>3</w:t>
      </w:r>
      <w:r>
        <w:rPr>
          <w:rFonts w:hint="eastAsia"/>
        </w:rPr>
        <w:t>）</w:t>
      </w:r>
    </w:p>
    <w:p w:rsidR="00397766" w:rsidRDefault="00397766" w:rsidP="00671147">
      <w:pPr>
        <w:pStyle w:val="ListParagraph"/>
        <w:numPr>
          <w:ilvl w:val="0"/>
          <w:numId w:val="4"/>
        </w:numPr>
        <w:tabs>
          <w:tab w:val="left" w:pos="709"/>
        </w:tabs>
        <w:ind w:hanging="654"/>
      </w:pPr>
      <w:r>
        <w:rPr>
          <w:rFonts w:hint="eastAsia"/>
        </w:rPr>
        <w:t>对犹大、以色列的审判（</w:t>
      </w:r>
      <w:r w:rsidRPr="00AF72DF">
        <w:rPr>
          <w:rFonts w:ascii="Times New Roman" w:hAnsi="Times New Roman" w:cs="Times New Roman"/>
        </w:rPr>
        <w:t>2</w:t>
      </w:r>
      <w:r w:rsidR="00671147">
        <w:rPr>
          <w:rFonts w:ascii="Times New Roman" w:hAnsi="Times New Roman" w:cs="Times New Roman" w:hint="eastAsia"/>
        </w:rPr>
        <w:t>:</w:t>
      </w:r>
      <w:r w:rsidRPr="00AF72DF">
        <w:rPr>
          <w:rFonts w:ascii="Times New Roman" w:hAnsi="Times New Roman" w:cs="Times New Roman"/>
        </w:rPr>
        <w:t>4-2</w:t>
      </w:r>
      <w:r w:rsidR="00671147">
        <w:rPr>
          <w:rFonts w:ascii="Times New Roman" w:hAnsi="Times New Roman" w:cs="Times New Roman" w:hint="eastAsia"/>
        </w:rPr>
        <w:t>:</w:t>
      </w:r>
      <w:r w:rsidRPr="00AF72DF">
        <w:rPr>
          <w:rFonts w:ascii="Times New Roman" w:hAnsi="Times New Roman" w:cs="Times New Roman"/>
        </w:rPr>
        <w:t>16</w:t>
      </w:r>
      <w:r>
        <w:rPr>
          <w:rFonts w:hint="eastAsia"/>
        </w:rPr>
        <w:t>）</w:t>
      </w:r>
    </w:p>
    <w:p w:rsidR="00AF72DF" w:rsidRDefault="00AF72DF" w:rsidP="00AF72DF">
      <w:pPr>
        <w:tabs>
          <w:tab w:val="left" w:pos="709"/>
        </w:tabs>
      </w:pPr>
      <w:r>
        <w:rPr>
          <w:rFonts w:hint="eastAsia"/>
        </w:rPr>
        <w:t>二．对以色列审判的预言（</w:t>
      </w:r>
      <w:r w:rsidRPr="00AF72DF">
        <w:rPr>
          <w:rFonts w:ascii="Times New Roman" w:hAnsi="Times New Roman" w:cs="Times New Roman"/>
        </w:rPr>
        <w:t>3-6</w:t>
      </w:r>
      <w:r>
        <w:rPr>
          <w:rFonts w:hint="eastAsia"/>
        </w:rPr>
        <w:t>章）</w:t>
      </w:r>
    </w:p>
    <w:p w:rsidR="00AF72DF" w:rsidRDefault="003C6BDA" w:rsidP="003C6BDA">
      <w:pPr>
        <w:pStyle w:val="ListParagraph"/>
        <w:numPr>
          <w:ilvl w:val="0"/>
          <w:numId w:val="6"/>
        </w:numPr>
        <w:tabs>
          <w:tab w:val="left" w:pos="709"/>
        </w:tabs>
        <w:ind w:hanging="294"/>
      </w:pPr>
      <w:r>
        <w:rPr>
          <w:rFonts w:hint="eastAsia"/>
        </w:rPr>
        <w:t>以色列受审的根据（</w:t>
      </w:r>
      <w:r w:rsidRPr="00671147">
        <w:rPr>
          <w:rFonts w:ascii="Times New Roman" w:hAnsi="Times New Roman" w:cs="Times New Roman"/>
        </w:rPr>
        <w:t>3</w:t>
      </w:r>
      <w:r w:rsidR="009730D7">
        <w:rPr>
          <w:rFonts w:hint="eastAsia"/>
        </w:rPr>
        <w:t>章</w:t>
      </w:r>
      <w:r>
        <w:rPr>
          <w:rFonts w:hint="eastAsia"/>
        </w:rPr>
        <w:t>）</w:t>
      </w:r>
    </w:p>
    <w:p w:rsidR="009730D7" w:rsidRDefault="00C03ADD" w:rsidP="003C6BDA">
      <w:pPr>
        <w:pStyle w:val="ListParagraph"/>
        <w:numPr>
          <w:ilvl w:val="0"/>
          <w:numId w:val="6"/>
        </w:numPr>
        <w:tabs>
          <w:tab w:val="left" w:pos="709"/>
        </w:tabs>
        <w:ind w:hanging="294"/>
      </w:pPr>
      <w:r>
        <w:rPr>
          <w:rFonts w:hint="eastAsia"/>
        </w:rPr>
        <w:t>宗教及伦理</w:t>
      </w:r>
      <w:r w:rsidR="009730D7">
        <w:rPr>
          <w:rFonts w:hint="eastAsia"/>
        </w:rPr>
        <w:t>道德</w:t>
      </w:r>
      <w:r>
        <w:rPr>
          <w:rFonts w:hint="eastAsia"/>
        </w:rPr>
        <w:t>上</w:t>
      </w:r>
      <w:r w:rsidR="009730D7">
        <w:rPr>
          <w:rFonts w:hint="eastAsia"/>
        </w:rPr>
        <w:t>的</w:t>
      </w:r>
      <w:r>
        <w:rPr>
          <w:rFonts w:hint="eastAsia"/>
        </w:rPr>
        <w:t>败坏（</w:t>
      </w:r>
      <w:r w:rsidRPr="00C03ADD">
        <w:rPr>
          <w:rFonts w:ascii="Times New Roman" w:hAnsi="Times New Roman" w:cs="Times New Roman"/>
        </w:rPr>
        <w:t>4-5</w:t>
      </w:r>
      <w:r>
        <w:rPr>
          <w:rFonts w:hint="eastAsia"/>
        </w:rPr>
        <w:t>章）</w:t>
      </w:r>
    </w:p>
    <w:p w:rsidR="00C03ADD" w:rsidRDefault="00C03ADD" w:rsidP="00671147">
      <w:pPr>
        <w:tabs>
          <w:tab w:val="left" w:pos="709"/>
        </w:tabs>
      </w:pPr>
      <w:r>
        <w:rPr>
          <w:rFonts w:hint="eastAsia"/>
        </w:rPr>
        <w:t>三．审判的五个异象（</w:t>
      </w:r>
      <w:r w:rsidRPr="00C03ADD">
        <w:rPr>
          <w:rFonts w:ascii="Times New Roman" w:hAnsi="Times New Roman" w:cs="Times New Roman"/>
        </w:rPr>
        <w:t>7</w:t>
      </w:r>
      <w:r w:rsidR="00671147">
        <w:rPr>
          <w:rFonts w:ascii="Times New Roman" w:hAnsi="Times New Roman" w:cs="Times New Roman" w:hint="eastAsia"/>
        </w:rPr>
        <w:t>:</w:t>
      </w:r>
      <w:r w:rsidRPr="00C03ADD">
        <w:rPr>
          <w:rFonts w:ascii="Times New Roman" w:hAnsi="Times New Roman" w:cs="Times New Roman"/>
        </w:rPr>
        <w:t>1-9</w:t>
      </w:r>
      <w:r w:rsidR="00671147">
        <w:rPr>
          <w:rFonts w:ascii="Times New Roman" w:hAnsi="Times New Roman" w:cs="Times New Roman" w:hint="eastAsia"/>
        </w:rPr>
        <w:t>:</w:t>
      </w:r>
      <w:r w:rsidRPr="00C03ADD">
        <w:rPr>
          <w:rFonts w:ascii="Times New Roman" w:hAnsi="Times New Roman" w:cs="Times New Roman"/>
        </w:rPr>
        <w:t>10</w:t>
      </w:r>
      <w:r>
        <w:rPr>
          <w:rFonts w:hint="eastAsia"/>
        </w:rPr>
        <w:t>）</w:t>
      </w:r>
    </w:p>
    <w:p w:rsidR="00C03ADD" w:rsidRDefault="00C02820" w:rsidP="00671147">
      <w:pPr>
        <w:pStyle w:val="ListParagraph"/>
        <w:numPr>
          <w:ilvl w:val="0"/>
          <w:numId w:val="8"/>
        </w:numPr>
        <w:tabs>
          <w:tab w:val="left" w:pos="709"/>
        </w:tabs>
        <w:ind w:hanging="294"/>
      </w:pPr>
      <w:r>
        <w:rPr>
          <w:rFonts w:hint="eastAsia"/>
        </w:rPr>
        <w:t>第一个异象：蝗灾（</w:t>
      </w:r>
      <w:r w:rsidRPr="00541BFD">
        <w:rPr>
          <w:rFonts w:ascii="Times New Roman" w:hAnsi="Times New Roman" w:cs="Times New Roman"/>
        </w:rPr>
        <w:t>7</w:t>
      </w:r>
      <w:r w:rsidR="00671147">
        <w:rPr>
          <w:rFonts w:ascii="Times New Roman" w:hAnsi="Times New Roman" w:cs="Times New Roman" w:hint="eastAsia"/>
        </w:rPr>
        <w:t>:</w:t>
      </w:r>
      <w:r w:rsidRPr="00541BFD">
        <w:rPr>
          <w:rFonts w:ascii="Times New Roman" w:hAnsi="Times New Roman" w:cs="Times New Roman"/>
        </w:rPr>
        <w:t>1-3</w:t>
      </w:r>
      <w:r>
        <w:rPr>
          <w:rFonts w:hint="eastAsia"/>
        </w:rPr>
        <w:t>）</w:t>
      </w:r>
    </w:p>
    <w:p w:rsidR="00C02820" w:rsidRDefault="00C02820" w:rsidP="00671147">
      <w:pPr>
        <w:pStyle w:val="ListParagraph"/>
        <w:numPr>
          <w:ilvl w:val="0"/>
          <w:numId w:val="8"/>
        </w:numPr>
        <w:tabs>
          <w:tab w:val="left" w:pos="709"/>
        </w:tabs>
        <w:ind w:hanging="294"/>
      </w:pPr>
      <w:r>
        <w:rPr>
          <w:rFonts w:hint="eastAsia"/>
        </w:rPr>
        <w:t>第二个异象：火</w:t>
      </w:r>
      <w:r w:rsidR="00671147">
        <w:rPr>
          <w:rFonts w:hint="eastAsia"/>
        </w:rPr>
        <w:t>灾</w:t>
      </w:r>
      <w:r>
        <w:rPr>
          <w:rFonts w:hint="eastAsia"/>
        </w:rPr>
        <w:t>（</w:t>
      </w:r>
      <w:r w:rsidRPr="00541BFD">
        <w:rPr>
          <w:rFonts w:ascii="Times New Roman" w:hAnsi="Times New Roman" w:cs="Times New Roman"/>
        </w:rPr>
        <w:t>7</w:t>
      </w:r>
      <w:r w:rsidR="00671147">
        <w:rPr>
          <w:rFonts w:ascii="Times New Roman" w:hAnsi="Times New Roman" w:cs="Times New Roman" w:hint="eastAsia"/>
        </w:rPr>
        <w:t>:</w:t>
      </w:r>
      <w:r w:rsidRPr="00541BFD">
        <w:rPr>
          <w:rFonts w:ascii="Times New Roman" w:hAnsi="Times New Roman" w:cs="Times New Roman"/>
        </w:rPr>
        <w:t>4-6</w:t>
      </w:r>
      <w:r>
        <w:rPr>
          <w:rFonts w:hint="eastAsia"/>
        </w:rPr>
        <w:t>）</w:t>
      </w:r>
    </w:p>
    <w:p w:rsidR="00C02820" w:rsidRDefault="00C02820" w:rsidP="00671147">
      <w:pPr>
        <w:pStyle w:val="ListParagraph"/>
        <w:numPr>
          <w:ilvl w:val="0"/>
          <w:numId w:val="8"/>
        </w:numPr>
        <w:tabs>
          <w:tab w:val="left" w:pos="709"/>
        </w:tabs>
        <w:ind w:hanging="294"/>
      </w:pPr>
      <w:r>
        <w:rPr>
          <w:rFonts w:hint="eastAsia"/>
        </w:rPr>
        <w:t>第三个异象：准绳（</w:t>
      </w:r>
      <w:r w:rsidRPr="00541BFD">
        <w:rPr>
          <w:rFonts w:ascii="Times New Roman" w:hAnsi="Times New Roman" w:cs="Times New Roman" w:hint="eastAsia"/>
        </w:rPr>
        <w:t>7</w:t>
      </w:r>
      <w:r w:rsidR="00671147">
        <w:rPr>
          <w:rFonts w:ascii="Times New Roman" w:hAnsi="Times New Roman" w:cs="Times New Roman" w:hint="eastAsia"/>
        </w:rPr>
        <w:t>:</w:t>
      </w:r>
      <w:r w:rsidRPr="00541BFD">
        <w:rPr>
          <w:rFonts w:ascii="Times New Roman" w:hAnsi="Times New Roman" w:cs="Times New Roman" w:hint="eastAsia"/>
        </w:rPr>
        <w:t>7-17</w:t>
      </w:r>
      <w:r>
        <w:rPr>
          <w:rFonts w:hint="eastAsia"/>
        </w:rPr>
        <w:t>）</w:t>
      </w:r>
    </w:p>
    <w:p w:rsidR="00C02820" w:rsidRDefault="00C02820" w:rsidP="00671147">
      <w:pPr>
        <w:pStyle w:val="ListParagraph"/>
        <w:numPr>
          <w:ilvl w:val="0"/>
          <w:numId w:val="8"/>
        </w:numPr>
        <w:tabs>
          <w:tab w:val="left" w:pos="709"/>
        </w:tabs>
        <w:ind w:hanging="294"/>
      </w:pPr>
      <w:r>
        <w:rPr>
          <w:rFonts w:hint="eastAsia"/>
        </w:rPr>
        <w:t>第四个异象：夏果（</w:t>
      </w:r>
      <w:r w:rsidRPr="00541BFD">
        <w:rPr>
          <w:rFonts w:ascii="Times New Roman" w:hAnsi="Times New Roman" w:cs="Times New Roman"/>
        </w:rPr>
        <w:t>8</w:t>
      </w:r>
      <w:r w:rsidR="00671147">
        <w:rPr>
          <w:rFonts w:ascii="Times New Roman" w:hAnsi="Times New Roman" w:cs="Times New Roman" w:hint="eastAsia"/>
        </w:rPr>
        <w:t>:</w:t>
      </w:r>
      <w:r w:rsidRPr="00541BFD">
        <w:rPr>
          <w:rFonts w:ascii="Times New Roman" w:hAnsi="Times New Roman" w:cs="Times New Roman"/>
        </w:rPr>
        <w:t>1-14</w:t>
      </w:r>
      <w:r>
        <w:rPr>
          <w:rFonts w:hint="eastAsia"/>
        </w:rPr>
        <w:t>）</w:t>
      </w:r>
    </w:p>
    <w:p w:rsidR="00C02820" w:rsidRDefault="00C02820" w:rsidP="00671147">
      <w:pPr>
        <w:pStyle w:val="ListParagraph"/>
        <w:numPr>
          <w:ilvl w:val="0"/>
          <w:numId w:val="8"/>
        </w:numPr>
        <w:tabs>
          <w:tab w:val="left" w:pos="709"/>
        </w:tabs>
        <w:ind w:hanging="294"/>
      </w:pPr>
      <w:r>
        <w:rPr>
          <w:rFonts w:hint="eastAsia"/>
        </w:rPr>
        <w:t>第五个异象：祭坛（</w:t>
      </w:r>
      <w:r w:rsidRPr="00541BFD">
        <w:rPr>
          <w:rFonts w:hint="eastAsia"/>
        </w:rPr>
        <w:t>9</w:t>
      </w:r>
      <w:r w:rsidR="00671147">
        <w:rPr>
          <w:rFonts w:hint="eastAsia"/>
        </w:rPr>
        <w:t>:</w:t>
      </w:r>
      <w:r w:rsidRPr="00541BFD">
        <w:rPr>
          <w:rFonts w:ascii="Times New Roman" w:hAnsi="Times New Roman" w:cs="Times New Roman" w:hint="eastAsia"/>
        </w:rPr>
        <w:t>1-10</w:t>
      </w:r>
      <w:r>
        <w:rPr>
          <w:rFonts w:hint="eastAsia"/>
        </w:rPr>
        <w:t>）</w:t>
      </w:r>
    </w:p>
    <w:p w:rsidR="00C02820" w:rsidRDefault="00C02820" w:rsidP="00671147">
      <w:pPr>
        <w:pStyle w:val="ListParagraph"/>
        <w:ind w:left="0"/>
      </w:pPr>
      <w:r>
        <w:rPr>
          <w:rFonts w:hint="eastAsia"/>
        </w:rPr>
        <w:t>四．复兴和赐福的应许（</w:t>
      </w:r>
      <w:r w:rsidRPr="00541BFD">
        <w:rPr>
          <w:rFonts w:ascii="Times New Roman" w:hAnsi="Times New Roman" w:cs="Times New Roman"/>
        </w:rPr>
        <w:t>9</w:t>
      </w:r>
      <w:r w:rsidR="00671147">
        <w:rPr>
          <w:rFonts w:ascii="Times New Roman" w:hAnsi="Times New Roman" w:cs="Times New Roman" w:hint="eastAsia"/>
        </w:rPr>
        <w:t>:</w:t>
      </w:r>
      <w:r w:rsidRPr="00541BFD">
        <w:rPr>
          <w:rFonts w:ascii="Times New Roman" w:hAnsi="Times New Roman" w:cs="Times New Roman"/>
        </w:rPr>
        <w:t>11-15</w:t>
      </w:r>
      <w:r>
        <w:rPr>
          <w:rFonts w:hint="eastAsia"/>
        </w:rPr>
        <w:t>）</w:t>
      </w:r>
    </w:p>
    <w:p w:rsidR="007D4E87" w:rsidRDefault="00906829" w:rsidP="00671147">
      <w:pPr>
        <w:pStyle w:val="ListParagraph"/>
        <w:numPr>
          <w:ilvl w:val="0"/>
          <w:numId w:val="9"/>
        </w:numPr>
        <w:tabs>
          <w:tab w:val="left" w:pos="709"/>
        </w:tabs>
        <w:ind w:hanging="294"/>
      </w:pPr>
      <w:r>
        <w:rPr>
          <w:rFonts w:hint="eastAsia"/>
        </w:rPr>
        <w:t>将</w:t>
      </w:r>
      <w:r w:rsidR="007D4E87">
        <w:rPr>
          <w:rFonts w:hint="eastAsia"/>
        </w:rPr>
        <w:t>重建大卫王朝（</w:t>
      </w:r>
      <w:r w:rsidR="007D4E87" w:rsidRPr="00541BFD">
        <w:rPr>
          <w:rFonts w:ascii="Times New Roman" w:hAnsi="Times New Roman" w:cs="Times New Roman"/>
        </w:rPr>
        <w:t>9</w:t>
      </w:r>
      <w:r w:rsidR="00671147">
        <w:rPr>
          <w:rFonts w:ascii="Times New Roman" w:hAnsi="Times New Roman" w:cs="Times New Roman" w:hint="eastAsia"/>
        </w:rPr>
        <w:t>:</w:t>
      </w:r>
      <w:r w:rsidR="007D4E87" w:rsidRPr="00541BFD">
        <w:rPr>
          <w:rFonts w:ascii="Times New Roman" w:hAnsi="Times New Roman" w:cs="Times New Roman"/>
        </w:rPr>
        <w:t>11-12</w:t>
      </w:r>
      <w:r w:rsidR="007D4E87">
        <w:rPr>
          <w:rFonts w:hint="eastAsia"/>
        </w:rPr>
        <w:t>）</w:t>
      </w:r>
    </w:p>
    <w:p w:rsidR="007D4E87" w:rsidRDefault="00906829" w:rsidP="00671147">
      <w:pPr>
        <w:pStyle w:val="ListParagraph"/>
        <w:numPr>
          <w:ilvl w:val="0"/>
          <w:numId w:val="9"/>
        </w:numPr>
        <w:tabs>
          <w:tab w:val="left" w:pos="709"/>
        </w:tabs>
        <w:ind w:hanging="294"/>
      </w:pPr>
      <w:r>
        <w:rPr>
          <w:rFonts w:hint="eastAsia"/>
        </w:rPr>
        <w:t>神子民将同享赐福（</w:t>
      </w:r>
      <w:r w:rsidRPr="00541BFD">
        <w:rPr>
          <w:rFonts w:ascii="Times New Roman" w:hAnsi="Times New Roman" w:cs="Times New Roman"/>
        </w:rPr>
        <w:t>9</w:t>
      </w:r>
      <w:r w:rsidR="00671147">
        <w:rPr>
          <w:rFonts w:ascii="Times New Roman" w:hAnsi="Times New Roman" w:cs="Times New Roman" w:hint="eastAsia"/>
        </w:rPr>
        <w:t>:</w:t>
      </w:r>
      <w:r w:rsidRPr="00541BFD">
        <w:rPr>
          <w:rFonts w:ascii="Times New Roman" w:hAnsi="Times New Roman" w:cs="Times New Roman"/>
        </w:rPr>
        <w:t>13</w:t>
      </w:r>
      <w:r>
        <w:rPr>
          <w:rFonts w:hint="eastAsia"/>
        </w:rPr>
        <w:t>）</w:t>
      </w:r>
    </w:p>
    <w:p w:rsidR="00274C21" w:rsidRDefault="00906829" w:rsidP="00671147">
      <w:pPr>
        <w:pStyle w:val="ListParagraph"/>
        <w:numPr>
          <w:ilvl w:val="0"/>
          <w:numId w:val="9"/>
        </w:numPr>
        <w:tabs>
          <w:tab w:val="left" w:pos="709"/>
        </w:tabs>
        <w:ind w:hanging="294"/>
      </w:pPr>
      <w:r>
        <w:rPr>
          <w:rFonts w:hint="eastAsia"/>
        </w:rPr>
        <w:t>被掳以色列将归回（</w:t>
      </w:r>
      <w:r w:rsidRPr="00541BFD">
        <w:rPr>
          <w:rFonts w:ascii="Times New Roman" w:hAnsi="Times New Roman" w:cs="Times New Roman"/>
        </w:rPr>
        <w:t>9</w:t>
      </w:r>
      <w:r w:rsidR="00671147">
        <w:rPr>
          <w:rFonts w:ascii="Times New Roman" w:hAnsi="Times New Roman" w:cs="Times New Roman" w:hint="eastAsia"/>
        </w:rPr>
        <w:t>:</w:t>
      </w:r>
      <w:r w:rsidRPr="00541BFD">
        <w:rPr>
          <w:rFonts w:ascii="Times New Roman" w:hAnsi="Times New Roman" w:cs="Times New Roman"/>
        </w:rPr>
        <w:t>14-15</w:t>
      </w:r>
      <w:r>
        <w:rPr>
          <w:rFonts w:hint="eastAsia"/>
        </w:rPr>
        <w:t>）</w:t>
      </w:r>
    </w:p>
    <w:p w:rsidR="00274C21" w:rsidRPr="00C03ADD" w:rsidRDefault="00274C21" w:rsidP="00274C21">
      <w:pPr>
        <w:tabs>
          <w:tab w:val="left" w:pos="709"/>
        </w:tabs>
        <w:rPr>
          <w:b/>
        </w:rPr>
      </w:pPr>
      <w:r w:rsidRPr="00C03ADD">
        <w:rPr>
          <w:rFonts w:hint="eastAsia"/>
          <w:b/>
        </w:rPr>
        <w:t>讨论问题：</w:t>
      </w:r>
    </w:p>
    <w:p w:rsidR="00274C21" w:rsidRDefault="00274C21" w:rsidP="007B573B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</w:pPr>
      <w:r>
        <w:rPr>
          <w:rFonts w:hint="eastAsia"/>
        </w:rPr>
        <w:t>《阿摩司</w:t>
      </w:r>
      <w:r w:rsidR="00D02D1A">
        <w:rPr>
          <w:rFonts w:hint="eastAsia"/>
        </w:rPr>
        <w:t>书》中提及</w:t>
      </w:r>
      <w:r>
        <w:rPr>
          <w:rFonts w:hint="eastAsia"/>
        </w:rPr>
        <w:t>以色列</w:t>
      </w:r>
      <w:r w:rsidR="00D02D1A">
        <w:rPr>
          <w:rFonts w:hint="eastAsia"/>
        </w:rPr>
        <w:t>犯的主要</w:t>
      </w:r>
      <w:r>
        <w:rPr>
          <w:rFonts w:hint="eastAsia"/>
        </w:rPr>
        <w:t>罪</w:t>
      </w:r>
      <w:r w:rsidR="00D02D1A">
        <w:rPr>
          <w:rFonts w:hint="eastAsia"/>
        </w:rPr>
        <w:t>是什么？</w:t>
      </w:r>
      <w:r w:rsidR="007B573B">
        <w:rPr>
          <w:rFonts w:hint="eastAsia"/>
        </w:rPr>
        <w:t>它</w:t>
      </w:r>
      <w:r w:rsidR="00077009">
        <w:rPr>
          <w:rFonts w:hint="eastAsia"/>
        </w:rPr>
        <w:t>对我们今日信徒有何提醒？</w:t>
      </w:r>
    </w:p>
    <w:p w:rsidR="00D02D1A" w:rsidRDefault="009730D7" w:rsidP="007B573B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</w:pPr>
      <w:r>
        <w:rPr>
          <w:rFonts w:hint="eastAsia"/>
        </w:rPr>
        <w:t xml:space="preserve"> </w:t>
      </w:r>
      <w:r w:rsidR="008C37F1">
        <w:rPr>
          <w:rFonts w:hint="eastAsia"/>
        </w:rPr>
        <w:t xml:space="preserve">  </w:t>
      </w:r>
      <w:r w:rsidR="00077009">
        <w:rPr>
          <w:rFonts w:hint="eastAsia"/>
        </w:rPr>
        <w:t>从阿摩司</w:t>
      </w:r>
      <w:r w:rsidR="007B573B">
        <w:rPr>
          <w:rFonts w:hint="eastAsia"/>
        </w:rPr>
        <w:t>身上，</w:t>
      </w:r>
      <w:r w:rsidR="00077009">
        <w:rPr>
          <w:rFonts w:hint="eastAsia"/>
        </w:rPr>
        <w:t>你对先知</w:t>
      </w:r>
      <w:r w:rsidR="007B573B">
        <w:rPr>
          <w:rFonts w:hint="eastAsia"/>
        </w:rPr>
        <w:t>的</w:t>
      </w:r>
      <w:r w:rsidR="00077009">
        <w:rPr>
          <w:rFonts w:hint="eastAsia"/>
        </w:rPr>
        <w:t>职分有何</w:t>
      </w:r>
      <w:r w:rsidR="007B573B">
        <w:rPr>
          <w:rFonts w:hint="eastAsia"/>
        </w:rPr>
        <w:t>新</w:t>
      </w:r>
      <w:r w:rsidR="00077009">
        <w:rPr>
          <w:rFonts w:hint="eastAsia"/>
        </w:rPr>
        <w:t>认识？</w:t>
      </w:r>
      <w:r w:rsidR="007B573B">
        <w:rPr>
          <w:rFonts w:hint="eastAsia"/>
        </w:rPr>
        <w:t>这</w:t>
      </w:r>
      <w:r w:rsidR="00077009">
        <w:rPr>
          <w:rFonts w:hint="eastAsia"/>
        </w:rPr>
        <w:t>对</w:t>
      </w:r>
      <w:r w:rsidR="007B573B">
        <w:rPr>
          <w:rFonts w:hint="eastAsia"/>
        </w:rPr>
        <w:t>我们如何看待今日传道人有何帮助？</w:t>
      </w:r>
    </w:p>
    <w:p w:rsidR="009730D7" w:rsidRDefault="009730D7" w:rsidP="007B573B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</w:pPr>
      <w:r>
        <w:rPr>
          <w:rFonts w:hint="eastAsia"/>
        </w:rPr>
        <w:t xml:space="preserve"> </w:t>
      </w:r>
      <w:r w:rsidR="00C03ADD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阿摩司</w:t>
      </w:r>
      <w:r w:rsidR="00C03ADD">
        <w:rPr>
          <w:rFonts w:hint="eastAsia"/>
        </w:rPr>
        <w:t>针对的</w:t>
      </w:r>
      <w:r>
        <w:rPr>
          <w:rFonts w:hint="eastAsia"/>
        </w:rPr>
        <w:t>社会不公有哪些例子？</w:t>
      </w:r>
      <w:r w:rsidR="00C03ADD">
        <w:rPr>
          <w:rFonts w:hint="eastAsia"/>
        </w:rPr>
        <w:t>基督教的信仰与我们</w:t>
      </w:r>
      <w:r>
        <w:rPr>
          <w:rFonts w:hint="eastAsia"/>
        </w:rPr>
        <w:t>怎样</w:t>
      </w:r>
      <w:r w:rsidR="00C03ADD">
        <w:rPr>
          <w:rFonts w:hint="eastAsia"/>
        </w:rPr>
        <w:t>对待别人有何关系？</w:t>
      </w:r>
    </w:p>
    <w:p w:rsidR="00C03ADD" w:rsidRDefault="00C03ADD" w:rsidP="00C03ADD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hint="eastAsia"/>
        </w:rPr>
      </w:pPr>
      <w:r>
        <w:rPr>
          <w:rFonts w:hint="eastAsia"/>
        </w:rPr>
        <w:t>《阿摩司书》中如何预表耶稣？</w:t>
      </w:r>
    </w:p>
    <w:p w:rsidR="00671147" w:rsidRDefault="00671147" w:rsidP="00671147">
      <w:pPr>
        <w:tabs>
          <w:tab w:val="left" w:pos="709"/>
        </w:tabs>
        <w:spacing w:after="0" w:line="240" w:lineRule="auto"/>
        <w:rPr>
          <w:rFonts w:hint="eastAsia"/>
        </w:rPr>
      </w:pPr>
    </w:p>
    <w:p w:rsidR="00671147" w:rsidRPr="0051185E" w:rsidRDefault="0051185E" w:rsidP="00671147">
      <w:pPr>
        <w:tabs>
          <w:tab w:val="left" w:pos="709"/>
        </w:tabs>
        <w:spacing w:after="0" w:line="240" w:lineRule="auto"/>
        <w:rPr>
          <w:sz w:val="20"/>
          <w:szCs w:val="20"/>
        </w:rPr>
      </w:pPr>
      <w:r w:rsidRPr="0051185E">
        <w:rPr>
          <w:rFonts w:hint="eastAsia"/>
          <w:sz w:val="20"/>
          <w:szCs w:val="20"/>
        </w:rPr>
        <w:t>（</w:t>
      </w:r>
      <w:r w:rsidR="00671147" w:rsidRPr="0051185E">
        <w:rPr>
          <w:rFonts w:hint="eastAsia"/>
          <w:sz w:val="20"/>
          <w:szCs w:val="20"/>
        </w:rPr>
        <w:t>参考</w:t>
      </w:r>
      <w:r w:rsidRPr="0051185E">
        <w:rPr>
          <w:rFonts w:hint="eastAsia"/>
          <w:sz w:val="20"/>
          <w:szCs w:val="20"/>
        </w:rPr>
        <w:t>付老师资料）</w:t>
      </w:r>
    </w:p>
    <w:sectPr w:rsidR="00671147" w:rsidRPr="0051185E" w:rsidSect="00A41D8F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75C4"/>
    <w:multiLevelType w:val="hybridMultilevel"/>
    <w:tmpl w:val="4A2E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55D58"/>
    <w:multiLevelType w:val="hybridMultilevel"/>
    <w:tmpl w:val="BEA0B386"/>
    <w:lvl w:ilvl="0" w:tplc="C58C04C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06376"/>
    <w:multiLevelType w:val="hybridMultilevel"/>
    <w:tmpl w:val="75A84C30"/>
    <w:lvl w:ilvl="0" w:tplc="5A3626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B4B16"/>
    <w:multiLevelType w:val="hybridMultilevel"/>
    <w:tmpl w:val="70AA8E58"/>
    <w:lvl w:ilvl="0" w:tplc="C120A28C">
      <w:start w:val="1"/>
      <w:numFmt w:val="japaneseCounting"/>
      <w:lvlText w:val="%1．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8690A"/>
    <w:multiLevelType w:val="hybridMultilevel"/>
    <w:tmpl w:val="18723212"/>
    <w:lvl w:ilvl="0" w:tplc="41E421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23E4F"/>
    <w:multiLevelType w:val="hybridMultilevel"/>
    <w:tmpl w:val="45EE2044"/>
    <w:lvl w:ilvl="0" w:tplc="89AAC0FE">
      <w:start w:val="1"/>
      <w:numFmt w:val="japaneseCounting"/>
      <w:lvlText w:val="%1．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C75CA"/>
    <w:multiLevelType w:val="hybridMultilevel"/>
    <w:tmpl w:val="42D69146"/>
    <w:lvl w:ilvl="0" w:tplc="A116493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08376F"/>
    <w:multiLevelType w:val="hybridMultilevel"/>
    <w:tmpl w:val="C942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81DA4"/>
    <w:multiLevelType w:val="hybridMultilevel"/>
    <w:tmpl w:val="A01275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A41D8F"/>
    <w:rsid w:val="00077009"/>
    <w:rsid w:val="001A3424"/>
    <w:rsid w:val="001B37B8"/>
    <w:rsid w:val="001E42C7"/>
    <w:rsid w:val="0026251D"/>
    <w:rsid w:val="00274C21"/>
    <w:rsid w:val="00327D0E"/>
    <w:rsid w:val="00397766"/>
    <w:rsid w:val="003B1DF4"/>
    <w:rsid w:val="003C6BDA"/>
    <w:rsid w:val="004405B7"/>
    <w:rsid w:val="0051185E"/>
    <w:rsid w:val="00541BFD"/>
    <w:rsid w:val="006065AB"/>
    <w:rsid w:val="00671147"/>
    <w:rsid w:val="006F55FF"/>
    <w:rsid w:val="00742159"/>
    <w:rsid w:val="007B573B"/>
    <w:rsid w:val="007C61E9"/>
    <w:rsid w:val="007D4E87"/>
    <w:rsid w:val="0082008B"/>
    <w:rsid w:val="008C37F1"/>
    <w:rsid w:val="00902F1D"/>
    <w:rsid w:val="00906829"/>
    <w:rsid w:val="009730D7"/>
    <w:rsid w:val="00A41D8F"/>
    <w:rsid w:val="00AF1F92"/>
    <w:rsid w:val="00AF72DF"/>
    <w:rsid w:val="00BF5887"/>
    <w:rsid w:val="00C02820"/>
    <w:rsid w:val="00C03ADD"/>
    <w:rsid w:val="00C47917"/>
    <w:rsid w:val="00D02D1A"/>
    <w:rsid w:val="00D9534E"/>
    <w:rsid w:val="00F8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F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5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EC41-2C38-40E2-8B36-C5B007B4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gofish</dc:creator>
  <cp:lastModifiedBy>C</cp:lastModifiedBy>
  <cp:revision>7</cp:revision>
  <dcterms:created xsi:type="dcterms:W3CDTF">2019-03-12T01:04:00Z</dcterms:created>
  <dcterms:modified xsi:type="dcterms:W3CDTF">2019-03-13T05:54:00Z</dcterms:modified>
</cp:coreProperties>
</file>